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95A" w:rsidRPr="00F7695A" w:rsidRDefault="00F7695A" w:rsidP="00F76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5A">
        <w:rPr>
          <w:rFonts w:ascii="Times New Roman" w:eastAsia="Arial" w:hAnsi="Times New Roman" w:cs="Times New Roman"/>
          <w:b/>
          <w:bCs/>
          <w:color w:val="000000"/>
          <w:sz w:val="36"/>
          <w:szCs w:val="36"/>
          <w:lang w:eastAsia="ru-RU"/>
        </w:rPr>
        <w:t>АУҚАТЫН САҚТАУДЫ ЖӘНЕ НЫҒАЙТУДЫ КӨЗДЕЙДІ</w:t>
      </w:r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 xml:space="preserve">. </w:t>
      </w:r>
    </w:p>
    <w:p w:rsidR="00F7695A" w:rsidRPr="00F7695A" w:rsidRDefault="00F7695A" w:rsidP="00F76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5A">
        <w:rPr>
          <w:rFonts w:ascii="Times New Roman" w:eastAsia="Arial" w:hAnsi="Times New Roman" w:cs="Times New Roman"/>
          <w:b/>
          <w:bCs/>
          <w:color w:val="000000"/>
          <w:sz w:val="36"/>
          <w:szCs w:val="36"/>
          <w:lang w:eastAsia="ru-RU"/>
        </w:rPr>
        <w:t xml:space="preserve">3. </w:t>
      </w:r>
      <w:proofErr w:type="spellStart"/>
      <w:r w:rsidRPr="00F7695A">
        <w:rPr>
          <w:rFonts w:ascii="Times New Roman" w:eastAsia="Arial" w:hAnsi="Times New Roman" w:cs="Times New Roman"/>
          <w:b/>
          <w:bCs/>
          <w:color w:val="000000"/>
          <w:sz w:val="36"/>
          <w:szCs w:val="36"/>
          <w:lang w:eastAsia="ru-RU"/>
        </w:rPr>
        <w:t>Психологиялық</w:t>
      </w:r>
      <w:proofErr w:type="spellEnd"/>
      <w:r w:rsidRPr="00F7695A">
        <w:rPr>
          <w:rFonts w:ascii="Times New Roman" w:eastAsia="Arial" w:hAnsi="Times New Roman" w:cs="Times New Roman"/>
          <w:b/>
          <w:bCs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b/>
          <w:bCs/>
          <w:color w:val="000000"/>
          <w:sz w:val="36"/>
          <w:szCs w:val="36"/>
          <w:lang w:eastAsia="ru-RU"/>
        </w:rPr>
        <w:t>қызметтің</w:t>
      </w:r>
      <w:proofErr w:type="spellEnd"/>
      <w:r w:rsidRPr="00F7695A">
        <w:rPr>
          <w:rFonts w:ascii="Times New Roman" w:eastAsia="Arial" w:hAnsi="Times New Roman" w:cs="Times New Roman"/>
          <w:b/>
          <w:bCs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b/>
          <w:bCs/>
          <w:color w:val="000000"/>
          <w:sz w:val="36"/>
          <w:szCs w:val="36"/>
          <w:lang w:eastAsia="ru-RU"/>
        </w:rPr>
        <w:t>мақсаты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 xml:space="preserve">–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білім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алушылардың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табысты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оқуы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дамуы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әлеуметтенуі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және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кәсіби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білім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 xml:space="preserve"> беру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траекториясын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r w:rsidRPr="00F7695A">
        <w:rPr>
          <w:rFonts w:ascii="Times New Roman" w:eastAsia="Arial" w:hAnsi="Times New Roman" w:cs="Times New Roman"/>
          <w:b/>
          <w:bCs/>
          <w:color w:val="000000"/>
          <w:sz w:val="36"/>
          <w:szCs w:val="36"/>
          <w:lang w:eastAsia="ru-RU"/>
        </w:rPr>
        <w:t xml:space="preserve">1. </w:t>
      </w:r>
      <w:proofErr w:type="spellStart"/>
      <w:r w:rsidRPr="00F7695A">
        <w:rPr>
          <w:rFonts w:ascii="Times New Roman" w:eastAsia="Arial" w:hAnsi="Times New Roman" w:cs="Times New Roman"/>
          <w:b/>
          <w:bCs/>
          <w:color w:val="000000"/>
          <w:sz w:val="36"/>
          <w:szCs w:val="36"/>
          <w:lang w:eastAsia="ru-RU"/>
        </w:rPr>
        <w:t>Психологиялық</w:t>
      </w:r>
      <w:proofErr w:type="spellEnd"/>
      <w:r w:rsidRPr="00F7695A">
        <w:rPr>
          <w:rFonts w:ascii="Times New Roman" w:eastAsia="Arial" w:hAnsi="Times New Roman" w:cs="Times New Roman"/>
          <w:b/>
          <w:bCs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b/>
          <w:bCs/>
          <w:color w:val="000000"/>
          <w:sz w:val="36"/>
          <w:szCs w:val="36"/>
          <w:lang w:eastAsia="ru-RU"/>
        </w:rPr>
        <w:t>қызмет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 xml:space="preserve">–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бұл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білім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алушылар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 xml:space="preserve"> мен </w:t>
      </w:r>
      <w:proofErr w:type="spellStart"/>
      <w:proofErr w:type="gram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тәрбиеленушілердің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оқу</w:t>
      </w:r>
      <w:proofErr w:type="spellEnd"/>
      <w:proofErr w:type="gram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уәждемесін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оқу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үлгерімін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шығармашылық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тұрғыдан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өзінің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қабілетін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іске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асыруын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психологиялық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жағдайды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тұрақтандыруды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бейіндік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тұрғыдан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өзін-өзі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анықтауды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және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басқа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 xml:space="preserve"> да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қолайлы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жағдайларды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қалыптастыру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үшін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 xml:space="preserve"> орта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білім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беруді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ұйымдастыру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жөніндегі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r w:rsidRPr="00F7695A">
        <w:rPr>
          <w:rFonts w:ascii="Times New Roman" w:eastAsia="Arial" w:hAnsi="Times New Roman" w:cs="Times New Roman"/>
          <w:b/>
          <w:bCs/>
          <w:color w:val="000000"/>
          <w:sz w:val="36"/>
          <w:szCs w:val="36"/>
          <w:lang w:eastAsia="ru-RU"/>
        </w:rPr>
        <w:t xml:space="preserve">АЛҚАЛЫ </w:t>
      </w:r>
      <w:r w:rsidRPr="00F7695A">
        <w:rPr>
          <w:rFonts w:ascii="Times New Roman" w:eastAsia="Arial" w:hAnsi="Times New Roman" w:cs="Times New Roman"/>
          <w:b/>
          <w:bCs/>
          <w:color w:val="000000"/>
          <w:sz w:val="36"/>
          <w:szCs w:val="36"/>
          <w:lang w:val="kk-KZ" w:eastAsia="ru-RU"/>
        </w:rPr>
        <w:t xml:space="preserve"> </w:t>
      </w:r>
      <w:r w:rsidRPr="00F7695A">
        <w:rPr>
          <w:rFonts w:ascii="Times New Roman" w:eastAsia="Arial" w:hAnsi="Times New Roman" w:cs="Times New Roman"/>
          <w:b/>
          <w:bCs/>
          <w:color w:val="000000"/>
          <w:sz w:val="36"/>
          <w:szCs w:val="36"/>
          <w:lang w:eastAsia="ru-RU"/>
        </w:rPr>
        <w:t>ОРГАН</w:t>
      </w:r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 xml:space="preserve">. </w:t>
      </w:r>
    </w:p>
    <w:p w:rsidR="00F7695A" w:rsidRPr="00F7695A" w:rsidRDefault="00F7695A" w:rsidP="00F76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саналы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таңдауын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қалыптастыру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үшін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психологиялық-педагогикалық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және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әлеуметтік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жағдайлар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жасауға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бағытталған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психологиялық-педагогикалық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қолдауды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жүйелі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val="kk-KZ" w:eastAsia="ru-RU"/>
        </w:rPr>
        <w:t xml:space="preserve"> </w:t>
      </w:r>
      <w:proofErr w:type="spellStart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ұйымдастыру</w:t>
      </w:r>
      <w:proofErr w:type="spellEnd"/>
      <w:r w:rsidRPr="00F7695A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 xml:space="preserve">. </w:t>
      </w:r>
    </w:p>
    <w:p w:rsidR="00F7695A" w:rsidRPr="00F7695A" w:rsidRDefault="00F7695A" w:rsidP="00F7695A">
      <w:pPr>
        <w:tabs>
          <w:tab w:val="center" w:pos="7285"/>
          <w:tab w:val="left" w:pos="12075"/>
        </w:tabs>
        <w:kinsoku w:val="0"/>
        <w:overflowPunct w:val="0"/>
        <w:spacing w:before="100" w:beforeAutospacing="1" w:after="100" w:afterAutospacing="1" w:line="276" w:lineRule="auto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F7695A" w:rsidRPr="00F7695A" w:rsidRDefault="00F7695A" w:rsidP="00F7695A">
      <w:pPr>
        <w:tabs>
          <w:tab w:val="center" w:pos="7285"/>
          <w:tab w:val="left" w:pos="12075"/>
        </w:tabs>
        <w:kinsoku w:val="0"/>
        <w:overflowPunct w:val="0"/>
        <w:spacing w:before="100" w:beforeAutospacing="1" w:after="100" w:afterAutospacing="1" w:line="276" w:lineRule="auto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kk-KZ" w:eastAsia="ru-RU"/>
        </w:rPr>
      </w:pPr>
    </w:p>
    <w:p w:rsidR="00F7695A" w:rsidRPr="00F7695A" w:rsidRDefault="00F7695A" w:rsidP="00F7695A">
      <w:pPr>
        <w:spacing w:after="200" w:line="276" w:lineRule="auto"/>
        <w:rPr>
          <w:rFonts w:ascii="Times New Roman" w:eastAsia="Times New Roman" w:hAnsi="Times New Roman" w:cs="Times New Roman"/>
          <w:lang w:val="kk-KZ"/>
        </w:rPr>
      </w:pPr>
    </w:p>
    <w:p w:rsidR="00F7695A" w:rsidRPr="00F7695A" w:rsidRDefault="00F7695A" w:rsidP="00F7695A">
      <w:pPr>
        <w:spacing w:after="200" w:line="276" w:lineRule="auto"/>
        <w:rPr>
          <w:rFonts w:ascii="Times New Roman" w:eastAsia="Times New Roman" w:hAnsi="Times New Roman" w:cs="Times New Roman"/>
          <w:lang w:val="kk-KZ"/>
        </w:rPr>
      </w:pPr>
    </w:p>
    <w:p w:rsidR="00F7695A" w:rsidRPr="00F7695A" w:rsidRDefault="00F7695A" w:rsidP="00F7695A">
      <w:pPr>
        <w:spacing w:after="200" w:line="276" w:lineRule="auto"/>
        <w:rPr>
          <w:rFonts w:ascii="Times New Roman" w:eastAsia="Times New Roman" w:hAnsi="Times New Roman" w:cs="Times New Roman"/>
          <w:lang w:val="kk-KZ"/>
        </w:rPr>
      </w:pPr>
    </w:p>
    <w:p w:rsidR="00F7695A" w:rsidRPr="00F7695A" w:rsidRDefault="00F7695A" w:rsidP="00F7695A">
      <w:pPr>
        <w:spacing w:after="200" w:line="276" w:lineRule="auto"/>
        <w:rPr>
          <w:rFonts w:ascii="Times New Roman" w:eastAsia="Times New Roman" w:hAnsi="Times New Roman" w:cs="Times New Roman"/>
          <w:lang w:val="kk-KZ"/>
        </w:rPr>
      </w:pPr>
    </w:p>
    <w:p w:rsidR="00F7695A" w:rsidRPr="00F7695A" w:rsidRDefault="00F7695A" w:rsidP="00F7695A">
      <w:pPr>
        <w:spacing w:after="200" w:line="276" w:lineRule="auto"/>
        <w:rPr>
          <w:rFonts w:ascii="Times New Roman" w:eastAsia="Times New Roman" w:hAnsi="Times New Roman" w:cs="Times New Roman"/>
          <w:lang w:val="kk-KZ"/>
        </w:rPr>
      </w:pPr>
    </w:p>
    <w:p w:rsidR="00F7695A" w:rsidRPr="00F7695A" w:rsidRDefault="00F7695A" w:rsidP="00F7695A">
      <w:pPr>
        <w:spacing w:after="200" w:line="276" w:lineRule="auto"/>
        <w:rPr>
          <w:rFonts w:ascii="Times New Roman" w:eastAsia="Times New Roman" w:hAnsi="Times New Roman" w:cs="Times New Roman"/>
          <w:lang w:val="kk-KZ"/>
        </w:rPr>
      </w:pPr>
    </w:p>
    <w:p w:rsidR="00F7695A" w:rsidRPr="00F7695A" w:rsidRDefault="00F7695A" w:rsidP="00F7695A">
      <w:pPr>
        <w:spacing w:after="200" w:line="276" w:lineRule="auto"/>
        <w:rPr>
          <w:rFonts w:ascii="Times New Roman" w:eastAsia="Times New Roman" w:hAnsi="Times New Roman" w:cs="Times New Roman"/>
          <w:lang w:val="kk-KZ"/>
        </w:rPr>
      </w:pPr>
    </w:p>
    <w:p w:rsidR="00F7695A" w:rsidRPr="00F7695A" w:rsidRDefault="00F7695A" w:rsidP="00F7695A">
      <w:pPr>
        <w:spacing w:after="200" w:line="276" w:lineRule="auto"/>
        <w:rPr>
          <w:rFonts w:ascii="Times New Roman" w:eastAsia="Times New Roman" w:hAnsi="Times New Roman" w:cs="Times New Roman"/>
          <w:lang w:val="kk-KZ"/>
        </w:rPr>
      </w:pPr>
    </w:p>
    <w:p w:rsidR="00F7695A" w:rsidRDefault="00F7695A" w:rsidP="00F769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val="kk-KZ" w:eastAsia="ru-RU"/>
        </w:rPr>
      </w:pPr>
    </w:p>
    <w:p w:rsidR="00F7695A" w:rsidRDefault="00F7695A" w:rsidP="00F769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val="kk-KZ" w:eastAsia="ru-RU"/>
        </w:rPr>
      </w:pPr>
    </w:p>
    <w:p w:rsidR="00F7695A" w:rsidRDefault="00F7695A" w:rsidP="00F769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val="kk-KZ" w:eastAsia="ru-RU"/>
        </w:rPr>
      </w:pPr>
    </w:p>
    <w:p w:rsidR="00F7695A" w:rsidRPr="00F7695A" w:rsidRDefault="00F7695A" w:rsidP="00F769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val="kk-KZ" w:eastAsia="ru-RU"/>
        </w:rPr>
      </w:pPr>
      <w:r w:rsidRPr="00F7695A"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val="kk-KZ" w:eastAsia="ru-RU"/>
        </w:rPr>
        <w:lastRenderedPageBreak/>
        <w:t>Психологиялық қызмет бағыттары:</w:t>
      </w:r>
    </w:p>
    <w:p w:rsidR="00F7695A" w:rsidRPr="00F7695A" w:rsidRDefault="00F7695A" w:rsidP="00F769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val="kk-KZ" w:eastAsia="ru-RU"/>
        </w:rPr>
      </w:pPr>
    </w:p>
    <w:p w:rsidR="00F7695A" w:rsidRPr="00F7695A" w:rsidRDefault="00F7695A" w:rsidP="00F769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4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3"/>
        <w:gridCol w:w="9247"/>
      </w:tblGrid>
      <w:tr w:rsidR="00F7695A" w:rsidRPr="00F7695A" w:rsidTr="00E46E84">
        <w:trPr>
          <w:trHeight w:val="962"/>
        </w:trPr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695A" w:rsidRPr="00F7695A" w:rsidRDefault="00F7695A" w:rsidP="00F7695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b/>
                <w:bCs/>
                <w:spacing w:val="1"/>
                <w:kern w:val="24"/>
                <w:sz w:val="24"/>
                <w:szCs w:val="24"/>
                <w:lang w:val="en-US"/>
              </w:rPr>
              <w:t>Диагностикалық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b/>
                <w:bCs/>
                <w:spacing w:val="1"/>
                <w:kern w:val="24"/>
                <w:sz w:val="24"/>
                <w:szCs w:val="24"/>
                <w:lang w:val="en-US"/>
              </w:rPr>
              <w:t xml:space="preserve"> </w:t>
            </w:r>
          </w:p>
          <w:p w:rsidR="00F7695A" w:rsidRPr="00F7695A" w:rsidRDefault="00F7695A" w:rsidP="00F7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spacing w:val="1"/>
                <w:kern w:val="24"/>
                <w:sz w:val="24"/>
                <w:szCs w:val="24"/>
                <w:lang w:val="kk-KZ"/>
              </w:rPr>
              <w:t>(8 сағат)</w:t>
            </w:r>
          </w:p>
        </w:tc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95A" w:rsidRPr="00F7695A" w:rsidRDefault="00F7695A" w:rsidP="00F7695A">
            <w:pPr>
              <w:tabs>
                <w:tab w:val="left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en-US"/>
              </w:rPr>
              <w:t>Бүкіл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en-US"/>
              </w:rPr>
              <w:t>оқу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en-US"/>
              </w:rPr>
              <w:t>кезеңіндегі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en-US"/>
              </w:rPr>
              <w:t>балалардың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en-US"/>
              </w:rPr>
              <w:t>ерекшеліктерін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en-US"/>
              </w:rPr>
              <w:t>психологиялық-педагогикалық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en-US"/>
              </w:rPr>
              <w:t>зерделеу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en-US"/>
              </w:rPr>
              <w:t xml:space="preserve">. </w:t>
            </w:r>
          </w:p>
        </w:tc>
      </w:tr>
      <w:tr w:rsidR="00F7695A" w:rsidRPr="00F7695A" w:rsidTr="00E46E84">
        <w:trPr>
          <w:trHeight w:val="1082"/>
        </w:trPr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spacing w:val="1"/>
                <w:kern w:val="24"/>
                <w:sz w:val="24"/>
                <w:szCs w:val="24"/>
                <w:lang w:val="en-US"/>
              </w:rPr>
              <w:t xml:space="preserve">2)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b/>
                <w:bCs/>
                <w:spacing w:val="1"/>
                <w:kern w:val="24"/>
                <w:sz w:val="24"/>
                <w:szCs w:val="24"/>
                <w:lang w:val="en-US"/>
              </w:rPr>
              <w:t>Консультациялық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b/>
                <w:bCs/>
                <w:spacing w:val="1"/>
                <w:kern w:val="24"/>
                <w:sz w:val="24"/>
                <w:szCs w:val="24"/>
                <w:lang w:val="en-US"/>
              </w:rPr>
              <w:t xml:space="preserve"> </w:t>
            </w:r>
          </w:p>
          <w:p w:rsidR="00F7695A" w:rsidRPr="00F7695A" w:rsidRDefault="00F7695A" w:rsidP="00F7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spacing w:val="1"/>
                <w:kern w:val="24"/>
                <w:sz w:val="24"/>
                <w:szCs w:val="24"/>
                <w:lang w:val="kk-KZ"/>
              </w:rPr>
              <w:t>(8 сағат)</w:t>
            </w:r>
          </w:p>
        </w:tc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</w:pPr>
          </w:p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Білім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беру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үрдісінің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қатысушыларына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дербес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көмек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көрсету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. </w:t>
            </w:r>
          </w:p>
        </w:tc>
      </w:tr>
      <w:tr w:rsidR="00F7695A" w:rsidRPr="00F7695A" w:rsidTr="00E46E84">
        <w:trPr>
          <w:trHeight w:val="1319"/>
        </w:trPr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Дамытушылық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 xml:space="preserve">  </w:t>
            </w:r>
          </w:p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(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түзету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)</w:t>
            </w:r>
          </w:p>
          <w:p w:rsidR="00F7695A" w:rsidRPr="00F7695A" w:rsidRDefault="00F7695A" w:rsidP="00F7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spacing w:val="1"/>
                <w:kern w:val="24"/>
                <w:sz w:val="24"/>
                <w:szCs w:val="24"/>
                <w:lang w:val="kk-KZ"/>
              </w:rPr>
              <w:t>(8 сағат)</w:t>
            </w:r>
          </w:p>
        </w:tc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95A" w:rsidRPr="00F7695A" w:rsidRDefault="00F7695A" w:rsidP="00F7695A">
            <w:pPr>
              <w:spacing w:after="0" w:line="240" w:lineRule="auto"/>
              <w:ind w:right="14"/>
              <w:jc w:val="both"/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</w:pPr>
          </w:p>
          <w:p w:rsidR="00F7695A" w:rsidRPr="00F7695A" w:rsidRDefault="00F7695A" w:rsidP="00F7695A">
            <w:pPr>
              <w:spacing w:after="0" w:line="240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>Білім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>алушылармен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>және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>тәрбиеленушілермен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>жаңа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>білімге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>дағдылар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>мен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>қабілеттерге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>қатысты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>уәждемені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>қалыптастыру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>оларды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>игеру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>мүмкіндіктері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>оқу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>және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>танымдық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>қызметте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>өзін-өзі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>көрсете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>алу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>мүмкіндіктері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>бойынша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>жеке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>жұмыс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7"/>
                <w:kern w:val="24"/>
                <w:sz w:val="24"/>
                <w:szCs w:val="24"/>
                <w:lang w:val="en-US"/>
              </w:rPr>
              <w:t xml:space="preserve">. </w:t>
            </w:r>
          </w:p>
        </w:tc>
      </w:tr>
      <w:tr w:rsidR="00F7695A" w:rsidRPr="00F7695A" w:rsidTr="00E46E84">
        <w:trPr>
          <w:trHeight w:val="1077"/>
        </w:trPr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4)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психологиялық-педагогикалық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ағарту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 xml:space="preserve"> </w:t>
            </w:r>
          </w:p>
          <w:p w:rsidR="00F7695A" w:rsidRPr="00F7695A" w:rsidRDefault="00F7695A" w:rsidP="00F7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spacing w:val="1"/>
                <w:kern w:val="24"/>
                <w:sz w:val="24"/>
                <w:szCs w:val="24"/>
                <w:lang w:val="kk-KZ"/>
              </w:rPr>
              <w:t>(8 сағат)</w:t>
            </w:r>
          </w:p>
        </w:tc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95A" w:rsidRPr="00F7695A" w:rsidRDefault="00F7695A" w:rsidP="00F7695A">
            <w:pPr>
              <w:tabs>
                <w:tab w:val="left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en-US"/>
              </w:rPr>
            </w:pPr>
          </w:p>
          <w:p w:rsidR="00F7695A" w:rsidRPr="00F7695A" w:rsidRDefault="00F7695A" w:rsidP="00F7695A">
            <w:pPr>
              <w:tabs>
                <w:tab w:val="left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en-US"/>
              </w:rPr>
              <w:t>Білім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en-US"/>
              </w:rPr>
              <w:t>алушылар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en-US"/>
              </w:rPr>
              <w:t>мен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en-US"/>
              </w:rPr>
              <w:t>педагогтардың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en-US"/>
              </w:rPr>
              <w:t>кәсіби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en-US"/>
              </w:rPr>
              <w:t>өсуіне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en-US"/>
              </w:rPr>
              <w:t>өзін-өзі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en-US"/>
              </w:rPr>
              <w:t>анықтауына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spacing w:val="-8"/>
                <w:kern w:val="24"/>
                <w:sz w:val="24"/>
                <w:szCs w:val="24"/>
                <w:lang w:val="en-US"/>
              </w:rPr>
              <w:t>жәрдемдесу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(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сынып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сағаттар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семинарлар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ата-аналар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жиналысы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педагогикалық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кеңестер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интерактивті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әдістер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мен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дәрістер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)</w:t>
            </w:r>
          </w:p>
        </w:tc>
      </w:tr>
      <w:tr w:rsidR="00F7695A" w:rsidRPr="00F7695A" w:rsidTr="00E46E84">
        <w:trPr>
          <w:trHeight w:val="1683"/>
        </w:trPr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5)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ұйымдастыру-әдістемелік</w:t>
            </w:r>
            <w:proofErr w:type="spellEnd"/>
          </w:p>
          <w:p w:rsidR="00F7695A" w:rsidRPr="00F7695A" w:rsidRDefault="00F7695A" w:rsidP="00F7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spacing w:val="1"/>
                <w:kern w:val="24"/>
                <w:sz w:val="24"/>
                <w:szCs w:val="24"/>
                <w:lang w:val="kk-KZ"/>
              </w:rPr>
              <w:t>(8 сағат)</w:t>
            </w:r>
          </w:p>
        </w:tc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95A" w:rsidRPr="00F7695A" w:rsidRDefault="00F7695A" w:rsidP="00F7695A">
            <w:pPr>
              <w:tabs>
                <w:tab w:val="left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</w:pPr>
          </w:p>
          <w:p w:rsidR="00F7695A" w:rsidRPr="00F7695A" w:rsidRDefault="00F7695A" w:rsidP="00F7695A">
            <w:pPr>
              <w:tabs>
                <w:tab w:val="left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</w:pPr>
          </w:p>
          <w:p w:rsidR="00F7695A" w:rsidRPr="00F7695A" w:rsidRDefault="00F7695A" w:rsidP="00F7695A">
            <w:pPr>
              <w:tabs>
                <w:tab w:val="left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ПҚ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жұмысына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мониторинг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жүргізу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және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талдау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көрнекі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материалдарды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дайындау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білім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алушылар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мен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тәрбиеленушілердің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сүйемелдеуімен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пән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аралық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тәсілді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әзірлеу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және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ғылыми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әдістемелік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жұмысты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жүргізу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. </w:t>
            </w:r>
          </w:p>
        </w:tc>
      </w:tr>
    </w:tbl>
    <w:p w:rsidR="00F7695A" w:rsidRPr="00F7695A" w:rsidRDefault="00F7695A" w:rsidP="00F769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</w:pPr>
    </w:p>
    <w:p w:rsidR="00F7695A" w:rsidRPr="00F7695A" w:rsidRDefault="00F7695A" w:rsidP="00F769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</w:pPr>
    </w:p>
    <w:p w:rsidR="00F7695A" w:rsidRPr="00F7695A" w:rsidRDefault="00F7695A" w:rsidP="00F769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</w:pPr>
    </w:p>
    <w:p w:rsidR="00F7695A" w:rsidRPr="00F7695A" w:rsidRDefault="00F7695A" w:rsidP="00F769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</w:pPr>
    </w:p>
    <w:p w:rsidR="00F7695A" w:rsidRPr="00F7695A" w:rsidRDefault="00F7695A" w:rsidP="00F7695A">
      <w:pPr>
        <w:spacing w:after="200" w:line="276" w:lineRule="auto"/>
        <w:rPr>
          <w:rFonts w:ascii="Times New Roman" w:eastAsia="Times New Roman" w:hAnsi="Times New Roman" w:cs="Times New Roman"/>
          <w:lang w:val="kk-KZ"/>
        </w:rPr>
      </w:pPr>
    </w:p>
    <w:p w:rsidR="00F7695A" w:rsidRPr="00F7695A" w:rsidRDefault="00F7695A" w:rsidP="00F7695A">
      <w:pPr>
        <w:spacing w:after="200" w:line="276" w:lineRule="auto"/>
        <w:rPr>
          <w:rFonts w:ascii="Times New Roman" w:eastAsia="Times New Roman" w:hAnsi="Times New Roman" w:cs="Times New Roman"/>
          <w:lang w:val="kk-KZ"/>
        </w:rPr>
      </w:pPr>
    </w:p>
    <w:p w:rsidR="00F7695A" w:rsidRPr="00F7695A" w:rsidRDefault="00F7695A" w:rsidP="00F7695A">
      <w:pPr>
        <w:spacing w:after="200" w:line="276" w:lineRule="auto"/>
        <w:rPr>
          <w:rFonts w:ascii="Times New Roman" w:eastAsia="Times New Roman" w:hAnsi="Times New Roman" w:cs="Times New Roman"/>
          <w:lang w:val="kk-KZ"/>
        </w:rPr>
      </w:pPr>
    </w:p>
    <w:p w:rsidR="00F7695A" w:rsidRDefault="00F7695A" w:rsidP="00F7695A">
      <w:pPr>
        <w:spacing w:after="0" w:line="240" w:lineRule="auto"/>
        <w:jc w:val="center"/>
        <w:rPr>
          <w:rFonts w:ascii="Times New Roman" w:eastAsia="Arial" w:hAnsi="Times New Roman" w:cs="Arial"/>
          <w:b/>
          <w:bCs/>
          <w:i/>
          <w:iCs/>
          <w:color w:val="000000"/>
          <w:sz w:val="44"/>
          <w:szCs w:val="56"/>
          <w:lang w:val="kk-KZ" w:eastAsia="ru-RU"/>
        </w:rPr>
      </w:pPr>
    </w:p>
    <w:p w:rsidR="00F7695A" w:rsidRPr="00F7695A" w:rsidRDefault="00F7695A" w:rsidP="00F76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kk-KZ" w:eastAsia="ru-RU"/>
        </w:rPr>
      </w:pPr>
      <w:r w:rsidRPr="00F7695A">
        <w:rPr>
          <w:rFonts w:ascii="Times New Roman" w:eastAsia="Arial" w:hAnsi="Times New Roman" w:cs="Arial"/>
          <w:b/>
          <w:bCs/>
          <w:i/>
          <w:iCs/>
          <w:color w:val="000000"/>
          <w:sz w:val="44"/>
          <w:szCs w:val="56"/>
          <w:lang w:val="kk-KZ" w:eastAsia="ru-RU"/>
        </w:rPr>
        <w:t>Психологиялық қызметті ұйымдастырудағы қолданылатын нормативтік құжаттар</w:t>
      </w:r>
    </w:p>
    <w:p w:rsidR="00F7695A" w:rsidRPr="00F7695A" w:rsidRDefault="00F7695A" w:rsidP="00F7695A">
      <w:pPr>
        <w:numPr>
          <w:ilvl w:val="0"/>
          <w:numId w:val="5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/>
        </w:rPr>
        <w:t xml:space="preserve">Қазақстан Республикасының «Білім туралы» Заңы </w:t>
      </w:r>
      <w:r w:rsidRPr="00F7695A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kk-KZ"/>
        </w:rPr>
        <w:t>2007 жылғы 27 шілдедегі № 319 Заңы;</w:t>
      </w:r>
    </w:p>
    <w:p w:rsidR="00F7695A" w:rsidRPr="00F7695A" w:rsidRDefault="00F7695A" w:rsidP="00F7695A">
      <w:pPr>
        <w:numPr>
          <w:ilvl w:val="0"/>
          <w:numId w:val="5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/>
        </w:rPr>
        <w:t>Қазақстан Республикасының «Еңбек Кодексі» 2</w:t>
      </w:r>
      <w:r w:rsidRPr="00F7695A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kk-KZ"/>
        </w:rPr>
        <w:t>015 жылғы 23 қарашадағы № 414-VҚРЗ;</w:t>
      </w:r>
    </w:p>
    <w:p w:rsidR="00F7695A" w:rsidRPr="00F7695A" w:rsidRDefault="00F7695A" w:rsidP="00F7695A">
      <w:pPr>
        <w:numPr>
          <w:ilvl w:val="0"/>
          <w:numId w:val="5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F7695A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kk-KZ"/>
        </w:rPr>
        <w:t>«</w:t>
      </w:r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/>
        </w:rPr>
        <w:t xml:space="preserve">Орта білім беру ұйымдарындағы психологиялық қызметтің жұмыс істеу қағидаларын бекіту туралы" </w:t>
      </w:r>
      <w:r w:rsidRPr="00F7695A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kk-KZ"/>
        </w:rPr>
        <w:t>ҚР ОҚУ-АҒАРТУ МИНИСТРЛІГІ  25.08.2022 ж. № 377 бұйрығы</w:t>
      </w:r>
    </w:p>
    <w:p w:rsidR="00F7695A" w:rsidRPr="00F7695A" w:rsidRDefault="00F7695A" w:rsidP="00F7695A">
      <w:pPr>
        <w:numPr>
          <w:ilvl w:val="0"/>
          <w:numId w:val="5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F7695A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Мемлекеттік білім беру ұйымдары қызметкерлерінің үлгі штаттарын бекіту туралы Қазақстан Республикасы Оқу-ағарту министрінің м.а. </w:t>
      </w:r>
      <w:r w:rsidRPr="00F76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  <w:t>2023 жылғы 21 шiлдедегi №224 бұйрығы.</w:t>
      </w:r>
    </w:p>
    <w:p w:rsidR="00F7695A" w:rsidRPr="00F7695A" w:rsidRDefault="00F7695A" w:rsidP="00F7695A">
      <w:pPr>
        <w:numPr>
          <w:ilvl w:val="0"/>
          <w:numId w:val="5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/>
        </w:rPr>
        <w:t xml:space="preserve">"Педагог қызметкерлер мен оларға теңестірілген тұлғалардың лауазымдарының үлгілік біліктілік сипаттамаларын бекіту туралы" </w:t>
      </w:r>
      <w:r w:rsidRPr="00F7695A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kk-KZ"/>
        </w:rPr>
        <w:t xml:space="preserve">ҚР БҒМ 2009 жылғы 13 шілдедегі № 338 бұйрығына өзгерістер енгізу туралы </w:t>
      </w:r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/>
        </w:rPr>
        <w:t xml:space="preserve">ҚР Білім және ғылым министрінің </w:t>
      </w:r>
      <w:r w:rsidRPr="00F7695A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kk-KZ"/>
        </w:rPr>
        <w:t>31.03.2022 </w:t>
      </w:r>
      <w:hyperlink r:id="rId6" w:history="1">
        <w:r w:rsidRPr="00F7695A">
          <w:rPr>
            <w:rFonts w:ascii="Times New Roman" w:eastAsia="Calibri" w:hAnsi="Times New Roman" w:cs="Times New Roman"/>
            <w:b/>
            <w:bCs/>
            <w:color w:val="000000"/>
            <w:sz w:val="32"/>
            <w:szCs w:val="32"/>
            <w:u w:val="single"/>
            <w:lang w:val="kk-KZ"/>
          </w:rPr>
          <w:t>№ 121</w:t>
        </w:r>
      </w:hyperlink>
      <w:r w:rsidRPr="00F7695A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kk-KZ"/>
        </w:rPr>
        <w:t>бұйрығы;</w:t>
      </w:r>
    </w:p>
    <w:p w:rsidR="00F7695A" w:rsidRPr="00F7695A" w:rsidRDefault="00F7695A" w:rsidP="00F7695A">
      <w:pPr>
        <w:numPr>
          <w:ilvl w:val="0"/>
          <w:numId w:val="5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F7695A">
        <w:rPr>
          <w:rFonts w:ascii="Times New Roman" w:eastAsia="Arial" w:hAnsi="Times New Roman" w:cs="Times New Roman"/>
          <w:iCs/>
          <w:color w:val="000000"/>
          <w:sz w:val="32"/>
          <w:szCs w:val="32"/>
          <w:lang w:val="kk-KZ"/>
        </w:rPr>
        <w:t xml:space="preserve">Баланы қорлаудың (буллинг) алдын алу тәртібі Қазақстан Республикасының Әділет министрлігінде 2022 жылғы 21 желтоқсанда № 31180 болып тіркелген, </w:t>
      </w:r>
      <w:hyperlink r:id="rId7" w:history="1">
        <w:r w:rsidRPr="00F7695A">
          <w:rPr>
            <w:rFonts w:ascii="Times New Roman" w:eastAsia="Arial" w:hAnsi="Times New Roman" w:cs="Times New Roman"/>
            <w:iCs/>
            <w:color w:val="0000FF"/>
            <w:sz w:val="32"/>
            <w:szCs w:val="32"/>
            <w:u w:val="single"/>
            <w:lang w:val="kk-KZ"/>
          </w:rPr>
          <w:t>https://adilet.zan.kz/rus</w:t>
        </w:r>
      </w:hyperlink>
      <w:r w:rsidRPr="00F7695A">
        <w:rPr>
          <w:rFonts w:ascii="Times New Roman" w:eastAsia="Arial" w:hAnsi="Times New Roman" w:cs="Times New Roman"/>
          <w:iCs/>
          <w:color w:val="000000"/>
          <w:sz w:val="32"/>
          <w:szCs w:val="32"/>
          <w:lang w:val="kk-KZ"/>
        </w:rPr>
        <w:t xml:space="preserve"> сайтында орналастырылған, Қазақстан Республикасы Оқу-ағарту министрінің </w:t>
      </w:r>
      <w:r w:rsidRPr="00F7695A">
        <w:rPr>
          <w:rFonts w:ascii="Times New Roman" w:eastAsia="Arial" w:hAnsi="Times New Roman" w:cs="Times New Roman"/>
          <w:b/>
          <w:bCs/>
          <w:iCs/>
          <w:color w:val="000000"/>
          <w:sz w:val="32"/>
          <w:szCs w:val="32"/>
          <w:lang w:val="kk-KZ"/>
        </w:rPr>
        <w:t>2022 жылғы 21 желтоқсандағы № 506 «</w:t>
      </w:r>
      <w:r w:rsidRPr="00F7695A">
        <w:rPr>
          <w:rFonts w:ascii="Times New Roman" w:eastAsia="Arial" w:hAnsi="Times New Roman" w:cs="Times New Roman"/>
          <w:iCs/>
          <w:color w:val="000000"/>
          <w:sz w:val="32"/>
          <w:szCs w:val="32"/>
          <w:lang w:val="kk-KZ"/>
        </w:rPr>
        <w:t>Баланы жәбірлеудің (буллингтің) профилактикасы қағидаларын бекіту туралы» бұйрығында бекітілген</w:t>
      </w:r>
    </w:p>
    <w:p w:rsidR="00F7695A" w:rsidRPr="00F7695A" w:rsidRDefault="00F7695A" w:rsidP="00F7695A">
      <w:pPr>
        <w:numPr>
          <w:ilvl w:val="0"/>
          <w:numId w:val="5"/>
        </w:numPr>
        <w:spacing w:before="200" w:after="0" w:line="21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«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Қазақстан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Республикасының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Конституциясы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» Конституция     1995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жылы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30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тамызда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республикалық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референдумда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қабылданған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.</w:t>
      </w:r>
    </w:p>
    <w:p w:rsidR="00F7695A" w:rsidRPr="00F7695A" w:rsidRDefault="00F7695A" w:rsidP="00F7695A">
      <w:pPr>
        <w:numPr>
          <w:ilvl w:val="0"/>
          <w:numId w:val="5"/>
        </w:numPr>
        <w:spacing w:before="200" w:after="0" w:line="21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«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Неке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ерлі-зайыптылық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)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және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отбасы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туралы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»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Қазақстан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Республикасының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2011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жылғы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26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желтоқсандағы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№ 518-І</w:t>
      </w:r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en-CA" w:eastAsia="ru-RU"/>
        </w:rPr>
        <w:t>V</w:t>
      </w:r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Кодексі</w:t>
      </w:r>
      <w:proofErr w:type="spellEnd"/>
    </w:p>
    <w:p w:rsidR="00F7695A" w:rsidRPr="00F7695A" w:rsidRDefault="00F7695A" w:rsidP="00F7695A">
      <w:pPr>
        <w:numPr>
          <w:ilvl w:val="0"/>
          <w:numId w:val="5"/>
        </w:numPr>
        <w:spacing w:before="200" w:after="0" w:line="21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«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Қазақстан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Республикасындағы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баланың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құқықтары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туралы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»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Қазақстан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Республикасының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2002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жылғы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8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тамыздағы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en-CA" w:eastAsia="ru-RU"/>
        </w:rPr>
        <w:t>N</w:t>
      </w:r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345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Заңы</w:t>
      </w:r>
      <w:proofErr w:type="spellEnd"/>
    </w:p>
    <w:p w:rsidR="00F7695A" w:rsidRPr="00F7695A" w:rsidRDefault="00F7695A" w:rsidP="00F7695A">
      <w:pPr>
        <w:numPr>
          <w:ilvl w:val="0"/>
          <w:numId w:val="5"/>
        </w:numPr>
        <w:spacing w:before="200" w:after="0" w:line="21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«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Тұрмыстық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зорлық-зомбылық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профилактикасы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туралы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»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Қазақстан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Республикасының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2009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жылғы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4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желтоқсандағы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en-CA" w:eastAsia="ru-RU"/>
        </w:rPr>
        <w:t>N</w:t>
      </w:r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214-</w:t>
      </w:r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en-CA" w:eastAsia="ru-RU"/>
        </w:rPr>
        <w:t>IV</w:t>
      </w:r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Заңы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F7695A" w:rsidRPr="00F7695A" w:rsidRDefault="00F7695A" w:rsidP="00F7695A">
      <w:pPr>
        <w:numPr>
          <w:ilvl w:val="0"/>
          <w:numId w:val="5"/>
        </w:numPr>
        <w:spacing w:before="200" w:after="0" w:line="21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«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Балаларды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денсаулығы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мен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дамуына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зардабын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тигізетін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ақпараттан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қорғау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туралы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»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Қазақстан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Республикасының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kk-KZ" w:eastAsia="ru-RU"/>
        </w:rPr>
        <w:t xml:space="preserve">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Заңы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2018 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жылғы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2 ш</w:t>
      </w:r>
      <w:proofErr w:type="spellStart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en-CA" w:eastAsia="ru-RU"/>
        </w:rPr>
        <w:t>i</w:t>
      </w:r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лдедег</w:t>
      </w:r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en-CA" w:eastAsia="ru-RU"/>
        </w:rPr>
        <w:t>i</w:t>
      </w:r>
      <w:proofErr w:type="spellEnd"/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№ 169-</w:t>
      </w:r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val="en-CA" w:eastAsia="ru-RU"/>
        </w:rPr>
        <w:t>V</w:t>
      </w:r>
      <w:r w:rsidRPr="00F7695A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І ҚРЗ.</w:t>
      </w:r>
    </w:p>
    <w:p w:rsidR="00F7695A" w:rsidRPr="00F7695A" w:rsidRDefault="00F7695A" w:rsidP="00F7695A">
      <w:p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7695A" w:rsidRPr="00F7695A" w:rsidRDefault="00F7695A" w:rsidP="00F7695A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1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070"/>
        <w:gridCol w:w="1985"/>
        <w:gridCol w:w="1537"/>
        <w:gridCol w:w="1538"/>
        <w:gridCol w:w="2447"/>
        <w:gridCol w:w="1730"/>
        <w:gridCol w:w="1538"/>
      </w:tblGrid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р/с№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Іс-шаралар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Жұмыстың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бағыттары</w:t>
            </w:r>
            <w:proofErr w:type="spellEnd"/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Нысаналы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топ</w:t>
            </w:r>
            <w:proofErr w:type="spellEnd"/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Орындау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мерзімі</w:t>
            </w:r>
            <w:proofErr w:type="spellEnd"/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Орындалу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нысаны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Жауаптылар</w:t>
            </w:r>
            <w:proofErr w:type="spellEnd"/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Орындалуы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туралы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белгі</w:t>
            </w:r>
            <w:proofErr w:type="spellEnd"/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2023-2024 оқу жылындағы психологиялық қызметтің жылдық  бойынша атқарылатын жұмыс жоспарын түзу, бекіту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Ұйымдастыру кезеңі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Оқушылар, ата-ана, мектеп ұстаздары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тамыз</w:t>
            </w:r>
            <w:proofErr w:type="spellEnd"/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Жоспар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түзу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бекіту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Тамыз педагогикалық кеңесінің шешіміне сәйкес жаңа оқу жылында 1сыныптарға қабылданатын оқушылардың тізімін алу, жинақтау жұмыстары.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Ұйымдастыру кезеңі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1-сынып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оқушылары</w:t>
            </w:r>
            <w:proofErr w:type="spellEnd"/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тамыз</w:t>
            </w:r>
            <w:proofErr w:type="spellEnd"/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Тізімін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алу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жинақтау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Психологиялық жұмыстарды кедергісіз жүргізу мақсатында кабинетті жабдықтау жұмыстары.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Ұйымдастыру кезеңі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тамыз</w:t>
            </w:r>
            <w:proofErr w:type="spellEnd"/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Кабинетті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жабдықтау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Мектеп әкімшілігімен бірлескен жұмыстарды жоспарлау (мектептің жылдық жоспарына сай педагогикалық кеңестерде қаралатын мәселелер, тәрбие  одақ жоспарлары т.б)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Ұйымдастыру кезеңі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Мектеп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әкімшілігі</w:t>
            </w:r>
            <w:proofErr w:type="spellEnd"/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тамыз</w:t>
            </w:r>
            <w:proofErr w:type="spellEnd"/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Жоспар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түзу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бекіту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«Ұлттық сенім телефоны» тақырыбында билборд жасау.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Ұйымдастыру кезеңі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тамыз</w:t>
            </w:r>
            <w:proofErr w:type="spellEnd"/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Ұйымдастыру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«Сенім телефон», «Сенім жәшігін» ұйымдастыру және «Маған қоңырау шал», «Маған хат жаз» акцияларын өткізу.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Ұйымдастыру кезеңі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Оқушылар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тамыз</w:t>
            </w:r>
            <w:proofErr w:type="spellEnd"/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Ұйымдастыру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«Менің ғажайып әлемім» жобасынының жоспарын жасау 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Ұйымдастыру кезеңі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тамыз</w:t>
            </w:r>
            <w:proofErr w:type="spellEnd"/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Жоспар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түзу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бекіту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қабылданған баланың  психологиялық даярлығын анықтау</w:t>
            </w:r>
          </w:p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«Керн-Йирасек» тесті: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Диагностикалық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1-сынып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оқушылары</w:t>
            </w:r>
            <w:proofErr w:type="spellEnd"/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қыркүйек</w:t>
            </w:r>
            <w:proofErr w:type="spellEnd"/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Анықтама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«Бестерек» жобасы мен  «Білім беру ұйымдарының білім алушылары арасындағы аутодеструктивті мінез-</w:t>
            </w: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құлықтың алдын алу » бағдарламасы бойынша жұмыстар:</w:t>
            </w:r>
          </w:p>
          <w:p w:rsidR="00F7695A" w:rsidRPr="00F7695A" w:rsidRDefault="00F7695A" w:rsidP="00F769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Эссе</w:t>
            </w:r>
          </w:p>
          <w:p w:rsidR="00F7695A" w:rsidRPr="00F7695A" w:rsidRDefault="00F7695A" w:rsidP="00F769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Сауалнама</w:t>
            </w:r>
          </w:p>
          <w:p w:rsidR="00F7695A" w:rsidRPr="00F7695A" w:rsidRDefault="00F7695A" w:rsidP="00F7695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«Үй, адам, ағаш» проективті әдістемесі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Диагностикалық</w:t>
            </w:r>
            <w:proofErr w:type="spellEnd"/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5-11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сынып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оқушылары</w:t>
            </w:r>
            <w:proofErr w:type="spellEnd"/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қыркүйек</w:t>
            </w:r>
            <w:proofErr w:type="spellEnd"/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Анықтама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қабылданған баланың  психологиялық даярлығы бойынша ата-ана мен мұғалімдерге кеңес беру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Консультациялық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1-сынып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ата-аналары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мұғалімдері</w:t>
            </w:r>
            <w:proofErr w:type="spellEnd"/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қыркүйек</w:t>
            </w:r>
            <w:proofErr w:type="spellEnd"/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Кеңес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журналына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Оқушылардың мектепке бейімделуі бойынша мұғалімдерге психологиялық кеңес беру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Консультациялық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Мұғалімдер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Қыркүйек-қазан</w:t>
            </w:r>
            <w:proofErr w:type="spellEnd"/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Кеңес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журналына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Бастауыш сыныптарға қабылданған балаларды мектеп күн тәртібіне бейімделуіне арналған сауықтыру іс-шаралары, тренингтер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Психокоррекциялық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Бастауыш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сынып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оқушылары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Қыркүйек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қазан</w:t>
            </w:r>
            <w:proofErr w:type="spellEnd"/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Орта буынға бейімделуге байланысты 5-сынып оқушыларымен тренингтер өткізу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Психокоррекциялық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5-сынын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оқушылары</w:t>
            </w:r>
            <w:proofErr w:type="spellEnd"/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Қыркүйек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қазан</w:t>
            </w:r>
            <w:proofErr w:type="spellEnd"/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«Бала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тәрбиесіне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байыппен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қарайық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»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Баяндама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Психопрофилактикалық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Ата-аналар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Қыркүйек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Оқушылардың функционалдық сауаттылығы мәселелерін зерттеу әдістері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Диагностикалық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8-9-10 сынып </w:t>
            </w:r>
          </w:p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(15 жасар ) оқушылары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Қазан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5-сынып оқушыларының бейімделуін анықтау:</w:t>
            </w:r>
          </w:p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«Социометрия»  Дж.Морено.</w:t>
            </w:r>
          </w:p>
          <w:p w:rsidR="00F7695A" w:rsidRPr="00F7695A" w:rsidRDefault="00F7695A" w:rsidP="00F769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«Мектеп оқушыларының оқу мотивациясын зерттеу әдістемесі» М.И.Лукьянова, Н.В.Калинина.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Диагностикалық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5-сынып оқушылары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Қазан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17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Бастауыш сынып  оқушыларының танымдық процестерін диагностикалау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Диагностикалық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1-4 сынып оқушылары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Қазан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18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Қажеттілікке қарай үлгерімі төмен оқушылармен жұмыс:</w:t>
            </w:r>
          </w:p>
          <w:p w:rsidR="00F7695A" w:rsidRPr="00F7695A" w:rsidRDefault="00F7695A" w:rsidP="00F7695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«Қызыл-қара кесте» әдістемесі (Таблица Горбов-Шульте);</w:t>
            </w:r>
          </w:p>
          <w:p w:rsidR="00F7695A" w:rsidRPr="00F7695A" w:rsidRDefault="00F7695A" w:rsidP="00F7695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«Сандық қатар заңдылығы»;</w:t>
            </w:r>
          </w:p>
          <w:p w:rsidR="00F7695A" w:rsidRPr="00F7695A" w:rsidRDefault="00F7695A" w:rsidP="00F7695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«Қабылдау қабілетін анықтау»</w:t>
            </w:r>
            <w:r w:rsidRPr="00F7695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F7695A" w:rsidRPr="00F7695A" w:rsidRDefault="00F7695A" w:rsidP="00F7695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«Таным процестерін зерттеу» әдістері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Диагностикалық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Үлгерімі төмен оқушылар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Жыл бойы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19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Оқушылардың функционалдық сауаттылығын қалыптастырудағы мектеп және отбасының өзара іс-әрекеті аясында «Отбасымен жүргізілетін жұмыстың жаңа түрлері»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Консультациялық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Ата-аналар, мұғалімдер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Қазан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Кеңес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журналына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20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«Бестерек» жобасы мен  «Білім беру ұйымдарының білім алушылары арасындағы аутодеструктивті мінез-құлықтың алдын алу » бағдарламасы аясында анықталған оқушылармен жұмыс жүргізу бойынша мұғалімдерге кеңес беру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Консультациялық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Мұғалімдер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Қазан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Кеңес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журналына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21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Бастауыш сынып  оқушыларының танымдық процестерін төмен оқушылармен жұмыс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Психокоррекциялық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1-4 сынып оқушылары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Қазан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22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Қажеттілікке қарай үлгерімі төмен оқушылармен жұмыс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Психокоррекциялық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Жыл бойы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23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Қарым-қатынаста қиындықтары бар балалар үшін түзету сабақтары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Психокоррекциялық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Қазан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24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«Маған қоңырау шал» акциясын өткізу, челлендж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Психопрофилактикалық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Қазан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25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5 сынып оқушыларының бейімделуін анықтау, семинар-тренинг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Психопрофилактикалық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Қазан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26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Жеткіншектердің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ақыл-ойы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</w:t>
            </w: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интеллектуалдық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даму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деңгейін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диагностикалау</w:t>
            </w:r>
            <w:proofErr w:type="spellEnd"/>
          </w:p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Ақыл-ой дамуының мектептік тесті</w:t>
            </w: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(АДМТ-ШТУР) (Гуревич, Акимова,</w:t>
            </w: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Борисова, Козлова, Логинова, Зархин)</w:t>
            </w: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-корректуралық сынау тесті</w:t>
            </w: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-жаттау процесінің динамикасы әдістемесі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Диагностикалық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Қараша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27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Жоғарғы сынып оқушыларының арасындағы құқықбұзушылықты </w:t>
            </w: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lastRenderedPageBreak/>
              <w:t>алдын алу жұмыстары, жасырын сауалнама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Диагностикалық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Қараша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28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9-11 сынып оқушыларының мамандық типін анықтау </w:t>
            </w:r>
          </w:p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kk-KZ"/>
              </w:rPr>
              <w:t>«ДДС»Климов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Диагностикалық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Қараша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29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Орта буынға жүргізілетін әдістемелер бойынша сынып жетекшілерге және пән мұғалімдеріне кеңес беру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Консультациялық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Сынып жетекші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Қараша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Кеңес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журналына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Жоғарғы буынға жүргізілетін әдістемелер бойынша сынып жетекшілерге және пән мұғалімдеріне кеңес беру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Консультациялық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Сынып жетекші пән мұғалімдері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Қараша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Кеңес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журналына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30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 мен олардың балалары арасындағы келіспеушілік, түсініспеушілік туралы кеңестер беру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Консультациялық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Ата-аналар, оқушылар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Жыл бойы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Кеңес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журналына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31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Мұғалім мен оқушы арасында жылы қарым-қатынас орнату мақсатында сынып жетекшімен бірлесе тренинг өткізу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Психокоррекциялық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Қараша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32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Таным процессі төмен оқушылар «Жорықтағы жолбарыс»,«Саяжайда қыдырамыз», «Екі қошқар» жаттығулар.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Психокоррекциялық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Қараша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33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қарым-қатынас мәдениетін қалыптастыруға коррекциялық ойындар ұйымдастыру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Психокоррекциялық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Қараша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34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ҰБТ-ға дайындық кезеңіндегі оқушыларды аутоагрессияға бой алдырмаудың алдын алу шаралары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Психопрофилактикалық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Қараша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35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Зорлық-зомьылықтың алдын алу мақсатында 7-11 сынып оқушыларымен «Менің жарқын болашағым» тақырыбында баяндама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Психопрофилактикалық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Қараша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36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Аут-агрессия дегеніміз  не?  мектеп  ұжымымен түсінік жүргізу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Психопрофилактикалық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Қараша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37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Әскери комиссариатқа шақырылған балалармен патриотизм тақырыбында </w:t>
            </w: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әңгіме жүрігізіп, жеке психикалық ерекшеліктерін зерттеу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Психопрофилактикалық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Қараша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38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Оқушылардың жекелік психологиялық қасиеттерін зерттеу әдістемелері. Темпераменті зерттеуге арналған «Айзенк тесті»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Диагностикалық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Желтоқсан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39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ҰБТ және ББЖМ тапсыратын оқушылардың психологиялық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Психопрофилактикалық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Желтоқсан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40</w:t>
            </w:r>
          </w:p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Дарынды балалармен,ерекше назардағы балалардың ерекшелігі, олармен жұмыс жүргізу.Семинар кеңес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Консультациялық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Мұғалімдер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Желтоқсан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Кеңес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журналына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41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Құқық бұзушылықтың алдын алу және болдырмау тақырыбында </w:t>
            </w:r>
          </w:p>
          <w:p w:rsidR="00F7695A" w:rsidRPr="00F7695A" w:rsidRDefault="00F7695A" w:rsidP="00F7695A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дөңгелек үстел ұйымдастыру.«Қиын балалар қайдан шығады?»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Психопрофилактикалық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Желтоқсан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42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 қыздар арасында ерте жүктілікті алдын алу бойынша қыздар жиналысы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Психопрофилактикалық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Желтоқсан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43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 арасындағы зорлық-зомбылық пен діни экстремизмді алдын алу жұмыстары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Психопрофилактикалық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Желтоқсан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44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 тәрбиесіндегі қиындықтарды шешу мақсатында ата-аналарға кеңестер беру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Консультациялық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Ата-аналар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Желтоқсан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Кеңес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журналына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45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Оқушылардың арасында зорлық-зомбылық пен діни экстремизмнің алдын алу жұмыстары, сауалнама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Диагностикалық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Қаңтар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46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және орта буын оқушыларының агрессия деңгейін анықтау «Өз агрессияңды басқара аласыңба?»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Диагностикалық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Қаңтар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47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Пед.ұжыммен  «ұжымдағы сыйластық қарым-қатынасы» тренингі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Психокоррекциялық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Мұғалімдер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Қаңтар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48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Қорқынышты болдырмау және өзіне деген сенімділікті арттыру тренингі 8-11 сынып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Психокоррекциялық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Қаңтар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49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Жоғарғы сынып оқушыларына кәсіби бағдар беру жұмысын ұйымдастыру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Психопрофилактикалық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Қаңтар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50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Ата-анамен ҰБТ бойынша психологиялық ағарту жұмыстарын жүргізу «Балаңызға дайындық кезеңінде қалай көмектесе аласыз?» баяндама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Психопрофилактикалық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Ата-аналар 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Қаңтар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51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«Біз діни экстримизмге қарсымыз», атты іс-шара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Психопрофилактикалық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Қаңтар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52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 алдында тұрған проблемалары бойынша топтық және жеке кеңестер беру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Консультациялық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Қаңтар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Кеңес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журналына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53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Алынған диагностикалар бойынша оқушылар мен ата-аналарға кеңес беру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Консультациялық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Қаңтар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Кеңес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журналына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54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және орта буын оқушыларының агрессия деңгейін анықтау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Диагностикалық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Ақпан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55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«Сіздің балаңыздың қызығушылығы» сауалнамасы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Диагностикалық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Ата-аналар 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Ақпан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56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Оқушылардың мамандық таңдауына байланысты тесттер алу</w:t>
            </w:r>
          </w:p>
          <w:p w:rsidR="00F7695A" w:rsidRPr="00F7695A" w:rsidRDefault="00F7695A" w:rsidP="00F7695A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«Голланд», «Кәсіптік бағдар» әдістемелері 11 сынып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Диагностикалық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Ақпан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57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8-11 сынып оқушыларымен әлімжеттік мәселелерін анықтау мақсатында жасырын сауалнама алу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Диагностикалық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Ақпан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58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және орта буын оқушыларының агрессиясы жоғары оқушыларымен жұмыс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Психокоррекциялық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Ақпан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59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ҰБТ-ға дайындық  кезіндегі қиыншылытар.ҰБТ кезіндегі стрестен арылту жолдары.Жүйке жүйесіне түсетін күштен арылту.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Психокоррекциялық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Ақпан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60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Үлгерімі төмен оқушылармен түзету жұмыстары. «Менің есі-</w:t>
            </w:r>
          </w:p>
          <w:p w:rsidR="00F7695A" w:rsidRPr="00F7695A" w:rsidRDefault="00F7695A" w:rsidP="00F7695A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мімді ата», «Жыл мезгілі»,«Біз және біздің сынып» жаттығулары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Психокоррекциялық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Ақпан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61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«Бала тәрбиесіне байыппен  қарайық» мектепішілік  апталық  өткізу.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Психопрофилактикалық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Ақпан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«Балаңызға мамандық таңдауға  қалай көмектесу керек?»  ата-анамен жұмыс.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Психопрофилактикалық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Ақпан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62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Интернет желісіндегі кері әсер ететін сайттар жайында түсіндірме жұмыстар мен кибербуллингтің алдын алу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Психопрофилактикалық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Ақпан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63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Тәртібі қиынға бейім, девиантты іс-әрекеткетті  мінез-құлқы қиын  оқушылармен жұмыс істеу мақсатында кеңес беру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Консультациялық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Ақпан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Кеңес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журналына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64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Оқушылардың мамандық таңдауға кеңес беру жұмыстары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Консультациялық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Ақпан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Кеңес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журналына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65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Дарынды және үлгерімі  төмен оқушыларға кеңес беру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Консультациялық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Ақпан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Кеңес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журналына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66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«Баланы ата-ана тәрбиелейді. Ата-ананы кім тәрбиелейді?» ата-аналарға арналған сауалнама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Диагностикалық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Ата-аналар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Наурыз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67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Оқушылардың тәрбие деңгейін диогностикалау.   5-7 сынып оқушылары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Диагностикалық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Наурыз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68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және орта буын оқушыларының агрессиясы жоғары оқушыларымен жұмыс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Психокоррекциялық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Наурыз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69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9-11 сынып қорқынышты болдырмау сабақтары.«Қағида», «Даудамайлар «Қоршаған ортамен өзара әрекет» жаттығулар.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Психокоррекциялық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Наурыз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70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Ата-анамен баланың дұрыс  қарым-қатыныс орнату мақсатында «Мен болашақ әкемін,анамын», </w:t>
            </w: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«Қатынастар», «Өзіңді таны» жаттығулары.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 xml:space="preserve">Психокоррекциялық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Наурыз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71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Директор жанындағы кеңесте «Тәрбие деңгейінің анықтаулары»  баяндама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Психопрофилактикалық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Мектеп әкімшілігі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Наурыз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72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Емтихандағы мінез-құлық.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психопрофилактикалық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Ата-ана, мұғалім, оқушы.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Наурыз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73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Қыздар ұйымымен жұмыс. «Қазақтың халық педогогикасы негізінде мұғалімдермен қыз тәрбиесіне ұйымдастыруға тәрбиелеу».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Психопрофилактикалық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Наурыз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74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Диагностика  нәтижелері  бойынша ата – аналар мен  мұғалімдерге   ұсыныстар (Сұраныстар бойынша)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Консультациялық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Мұғалімдер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Жыл бойы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Кеңес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журналына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75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Стресстен қалай арылуға болады? Оқушыға кеңес.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Консультациялық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Наурыз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Кеңес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журналына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76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«Сіз және балаңыз бір-біріңізді түсіне аласыздар ма?» сауалнама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Диагностикалық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Ата-аналар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Сәуір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77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МАД тобының 1-сыныпқа дайындығын анықтау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Диагностикалық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МАД тобы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Сәуір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78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Оқушылардың арасында жасырын сауалнама өткізу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Диагностикалық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Сәуір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79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Қорқынышты болдырмау және өзіне деген сенімділікті арттыруға арналған сабақтар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Психокоррекциялық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Сәуір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80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Ашушаңдықты ,жағымсыз кері әсерлерді болдырмауға және төмендетуге арналған сабақтар.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Психокоррекциялық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Сәуір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Default="00F7695A" w:rsidP="00F7695A">
            <w:r w:rsidRPr="000445F4"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 w:rsidRPr="000445F4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81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Қарым-қатынаста қиындығы бар балалармен жұмыс.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Психокоррекциялық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Сәуір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Default="00F7695A" w:rsidP="00F7695A">
            <w:r w:rsidRPr="000445F4"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 w:rsidRPr="000445F4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5C231B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82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F769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Мамандық таңдау</w:t>
            </w: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келешекті </w:t>
            </w:r>
            <w:r w:rsidRPr="00F769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таңдау</w:t>
            </w:r>
            <w:r w:rsidRPr="00F769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"</w:t>
            </w: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тақырыбында 9-11 сынып оқушыларының стартаперлермен кездесу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Психопрофилактикалық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Сәуір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Default="00F7695A" w:rsidP="00F7695A">
            <w:r w:rsidRPr="000445F4"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 w:rsidRPr="000445F4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83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«Маған хат жаз» акциясын өткізу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Психопрофилактикалық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Сәуір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Default="00F7695A" w:rsidP="00F7695A">
            <w:r w:rsidRPr="000445F4"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 w:rsidRPr="000445F4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84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9-10 сынып түлектеріне ЖОО тізімдеріне таныстыру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Психопрофилактикалық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Сәуір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Default="00F7695A" w:rsidP="00F7695A">
            <w:r w:rsidRPr="008440DE"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 w:rsidRPr="008440DE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85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Ата-анаға кеңес «Құқық бұзушылықтың алдын алу».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Психопрофилактикалық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Ата-аналар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Сәуір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Default="00F7695A" w:rsidP="00F7695A">
            <w:r w:rsidRPr="008440DE"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 w:rsidRPr="008440DE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86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Мектеп мұғалімдері арасында  бала психологиясының ерекшіліктері туралы және жас мамандардың кәсіби бейімделуі бойынша  кеңес беру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Консультациялық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Мұғалімдер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Сәуір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Кеңес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журналына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Default="00F7695A" w:rsidP="00F7695A">
            <w:r w:rsidRPr="008440DE"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 w:rsidRPr="008440DE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87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 мен  бастауыш пән мұғалімдерінің педогогиқалық мәселелері бойынша жеке және топпен  әңгіме.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Консультациялық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Ата-аналар, мұғалімдер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Сәуір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Кеңес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журналына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Default="00F7695A" w:rsidP="00F7695A">
            <w:r w:rsidRPr="008440DE"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 w:rsidRPr="008440DE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88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Емтиханға деген сенімділік емтихан, тест тапсыратын оқуыларға кеңес.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Консультациялық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Сәуір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Кеңес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журналына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Default="00F7695A" w:rsidP="00F7695A">
            <w:r w:rsidRPr="008440DE"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 w:rsidRPr="008440DE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D4612D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89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сынып оқушыларының танымдық процестер және қарым-қатынас мәселелері, тұлғалық-</w:t>
            </w: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мотивациялық аймағын</w:t>
            </w: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диагностикалау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Диагностикалық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Мамыр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Default="00F7695A" w:rsidP="00F7695A">
            <w:r w:rsidRPr="008440DE"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 w:rsidRPr="008440DE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1345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bookmarkStart w:id="0" w:name="_GoBack" w:colFirst="6" w:colLast="6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90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ҰБТ кезіндегі стрестен арылу жолдары. Жүйке жүйесіне түсетін күштен арылту.ҰБТ-ға психологиялық дайындық.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Психокоррекциялық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Мамыр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Default="00F7695A" w:rsidP="00F7695A">
            <w:r w:rsidRPr="00D4334F"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 w:rsidRPr="00D4334F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91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 арасындағы зорлық-зомбылық пен діни экстремизмді алдын алу жұмыстары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Психокоррекциялық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Мамыр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Хаттама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Default="00F7695A" w:rsidP="00F7695A">
            <w:r w:rsidRPr="00D4334F"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 w:rsidRPr="00D4334F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92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 алдында тұрған проблемалары бойынша топтық және жеке дара кеңес беру.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Консультациялық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Мамыр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Кеңес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журналына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Default="00F7695A" w:rsidP="00F7695A">
            <w:r w:rsidRPr="00D4334F"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 w:rsidRPr="00D4334F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tr w:rsidR="00F7695A" w:rsidRPr="00F7695A" w:rsidTr="00F769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93</w:t>
            </w:r>
          </w:p>
        </w:tc>
        <w:tc>
          <w:tcPr>
            <w:tcW w:w="40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Pr="00F7695A" w:rsidRDefault="00F7695A" w:rsidP="00F7695A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Бітіруші сыныптардың  ҰБТ-ға психологиялық тұрғыда дайындау</w:t>
            </w:r>
          </w:p>
          <w:p w:rsidR="00F7695A" w:rsidRPr="00F7695A" w:rsidRDefault="00F7695A" w:rsidP="00F7695A">
            <w:pPr>
              <w:spacing w:after="0" w:line="240" w:lineRule="auto"/>
              <w:ind w:right="-5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келеңсіздіктің алдын алу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Консультациялық </w:t>
            </w:r>
          </w:p>
        </w:tc>
        <w:tc>
          <w:tcPr>
            <w:tcW w:w="1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Оқушылар 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Мамыр </w:t>
            </w:r>
          </w:p>
        </w:tc>
        <w:tc>
          <w:tcPr>
            <w:tcW w:w="2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Кеңес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журналына</w:t>
            </w:r>
            <w:proofErr w:type="spellEnd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769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</w:p>
        </w:tc>
        <w:tc>
          <w:tcPr>
            <w:tcW w:w="1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95A" w:rsidRDefault="00F7695A" w:rsidP="00F7695A">
            <w:r w:rsidRPr="00D4334F"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r w:rsidRPr="00D4334F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 Шорбасова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95A" w:rsidRPr="00F7695A" w:rsidRDefault="00F7695A" w:rsidP="00F7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</w:tc>
      </w:tr>
      <w:bookmarkEnd w:id="0"/>
    </w:tbl>
    <w:tbl>
      <w:tblPr>
        <w:tblStyle w:val="a6"/>
        <w:tblpPr w:leftFromText="180" w:rightFromText="180" w:vertAnchor="text" w:tblpX="74" w:tblpY="1"/>
        <w:tblOverlap w:val="never"/>
        <w:tblW w:w="15453" w:type="dxa"/>
        <w:tblLayout w:type="fixed"/>
        <w:tblLook w:val="04A0" w:firstRow="1" w:lastRow="0" w:firstColumn="1" w:lastColumn="0" w:noHBand="0" w:noVBand="1"/>
      </w:tblPr>
      <w:tblGrid>
        <w:gridCol w:w="567"/>
        <w:gridCol w:w="4390"/>
        <w:gridCol w:w="2835"/>
        <w:gridCol w:w="2131"/>
        <w:gridCol w:w="1418"/>
        <w:gridCol w:w="2694"/>
        <w:gridCol w:w="1418"/>
      </w:tblGrid>
      <w:tr w:rsidR="00F7695A" w:rsidRPr="00F7695A" w:rsidTr="00E46E84">
        <w:tc>
          <w:tcPr>
            <w:tcW w:w="15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F76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F76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 Жыл бойынша психологиялық қызмет туралы талдамалық есептер</w:t>
            </w:r>
          </w:p>
        </w:tc>
      </w:tr>
      <w:tr w:rsidR="00F7695A" w:rsidRPr="00F7695A" w:rsidTr="00E46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педагогикалық кеңесте жоспардағы тиісті бағыттар бойынша атқарылған жұмыстар есебін беру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тапсыру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Кесте негізінде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695A" w:rsidRPr="00F7695A" w:rsidTr="00E46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директоры жанындағы  кеңесте кесте негізінде тиісті бағыттар бойынша атқарылған жұмыстар есебін беру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тапсыру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Кесте негізінде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695A" w:rsidRPr="00F7695A" w:rsidTr="00E46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Аудандық білім бөліміне  атқарылған жарты  жылдық психологиялық қызметтің есебін тапсыру</w:t>
            </w:r>
          </w:p>
          <w:p w:rsidR="00F7695A" w:rsidRPr="00F7695A" w:rsidRDefault="00F7695A" w:rsidP="00F769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тапсыру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Қантар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Жарты  жылдық есеп беру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695A" w:rsidRPr="00F7695A" w:rsidTr="00E46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Аудандық білім  бөліміне  атқарылған жылдық психологиялық қызметтің есебін тапсыру</w:t>
            </w:r>
          </w:p>
          <w:p w:rsidR="00F7695A" w:rsidRPr="00F7695A" w:rsidRDefault="00F7695A" w:rsidP="00F769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тапсыру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Жылдық есеп беру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695A" w:rsidRPr="00F7695A" w:rsidTr="00E46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 мекемелерден келіп түскен хаттар және сұраныстар негізінде атқарылған психологиялық жұмыстар бойынша есеп беру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тапсыру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Сұраныс негізінде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695A" w:rsidRPr="00F7695A" w:rsidTr="00E46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Әскери  қызметке шақырылуға дейінгі</w:t>
            </w:r>
          </w:p>
          <w:p w:rsidR="00F7695A" w:rsidRPr="00F7695A" w:rsidRDefault="00F7695A" w:rsidP="00F769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оқушылардың құжаттары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Мінездеме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lang w:val="kk-KZ"/>
              </w:rPr>
              <w:t xml:space="preserve">Психолог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7695A">
              <w:rPr>
                <w:rFonts w:ascii="Times New Roman" w:eastAsia="Times New Roman" w:hAnsi="Times New Roman" w:cs="Times New Roman"/>
                <w:lang w:val="kk-KZ"/>
              </w:rPr>
              <w:t xml:space="preserve">Аудандық ҚІЖБ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5A" w:rsidRPr="00F7695A" w:rsidRDefault="00F7695A" w:rsidP="00F76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7695A" w:rsidRPr="00F7695A" w:rsidRDefault="00F7695A" w:rsidP="00F7695A">
      <w:pPr>
        <w:spacing w:after="200" w:line="276" w:lineRule="auto"/>
        <w:rPr>
          <w:rFonts w:ascii="Times New Roman" w:eastAsia="Times New Roman" w:hAnsi="Times New Roman" w:cs="Times New Roman"/>
          <w:lang w:val="kk-KZ"/>
        </w:rPr>
      </w:pPr>
      <w:r w:rsidRPr="00F7695A">
        <w:rPr>
          <w:rFonts w:ascii="Times New Roman" w:eastAsia="Times New Roman" w:hAnsi="Times New Roman" w:cs="Times New Roman"/>
          <w:lang w:val="kk-KZ"/>
        </w:rPr>
        <w:lastRenderedPageBreak/>
        <w:br w:type="textWrapping" w:clear="all"/>
      </w:r>
    </w:p>
    <w:p w:rsidR="00F7695A" w:rsidRPr="00F7695A" w:rsidRDefault="00F7695A" w:rsidP="00F7695A">
      <w:pPr>
        <w:spacing w:after="200" w:line="276" w:lineRule="auto"/>
        <w:rPr>
          <w:rFonts w:ascii="Times New Roman" w:eastAsia="Times New Roman" w:hAnsi="Times New Roman" w:cs="Times New Roman"/>
          <w:lang w:val="kk-KZ"/>
        </w:rPr>
      </w:pPr>
      <w:r w:rsidRPr="00F7695A">
        <w:rPr>
          <w:rFonts w:ascii="Times New Roman" w:eastAsia="Times New Roman" w:hAnsi="Times New Roman" w:cs="Times New Roman"/>
          <w:lang w:val="kk-KZ"/>
        </w:rPr>
        <w:t xml:space="preserve">Педагог-психолог: </w:t>
      </w:r>
      <w:r w:rsidRPr="00F7695A">
        <w:rPr>
          <w:rFonts w:ascii="Times New Roman" w:eastAsia="Times New Roman" w:hAnsi="Times New Roman" w:cs="Times New Roman"/>
          <w:lang w:val="kk-KZ"/>
        </w:rPr>
        <w:tab/>
      </w:r>
      <w:r w:rsidRPr="00F7695A">
        <w:rPr>
          <w:rFonts w:ascii="Times New Roman" w:eastAsia="Times New Roman" w:hAnsi="Times New Roman" w:cs="Times New Roman"/>
          <w:lang w:val="kk-KZ"/>
        </w:rPr>
        <w:tab/>
      </w:r>
      <w:r>
        <w:rPr>
          <w:rFonts w:ascii="Times New Roman" w:eastAsia="Times New Roman" w:hAnsi="Times New Roman" w:cs="Times New Roman"/>
          <w:lang w:val="kk-KZ"/>
        </w:rPr>
        <w:t>Г. Шорбасова</w:t>
      </w:r>
    </w:p>
    <w:p w:rsidR="00F7695A" w:rsidRPr="00F7695A" w:rsidRDefault="00F7695A" w:rsidP="00F7695A">
      <w:pPr>
        <w:spacing w:after="200" w:line="276" w:lineRule="auto"/>
        <w:rPr>
          <w:rFonts w:ascii="Times New Roman" w:eastAsia="Times New Roman" w:hAnsi="Times New Roman" w:cs="Times New Roman"/>
          <w:lang w:val="kk-KZ"/>
        </w:rPr>
      </w:pPr>
    </w:p>
    <w:p w:rsidR="008E73B8" w:rsidRDefault="008E73B8"/>
    <w:sectPr w:rsidR="008E73B8" w:rsidSect="00E05504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D6238"/>
    <w:multiLevelType w:val="hybridMultilevel"/>
    <w:tmpl w:val="C0E0CDFE"/>
    <w:lvl w:ilvl="0" w:tplc="E93A1848">
      <w:numFmt w:val="bullet"/>
      <w:lvlText w:val="-"/>
      <w:lvlJc w:val="left"/>
      <w:pPr>
        <w:ind w:left="720" w:hanging="360"/>
      </w:pPr>
      <w:rPr>
        <w:rFonts w:ascii="Times New Roman" w:eastAsia="+mn-e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173EB"/>
    <w:multiLevelType w:val="hybridMultilevel"/>
    <w:tmpl w:val="79BA5122"/>
    <w:lvl w:ilvl="0" w:tplc="D43209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1D0F44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6C6123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8D85D0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246988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DEA54E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43E126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EB26A4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EAA1BD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2D2AAF"/>
    <w:multiLevelType w:val="hybridMultilevel"/>
    <w:tmpl w:val="6916ED52"/>
    <w:lvl w:ilvl="0" w:tplc="F98AB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E43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0EF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6E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4D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3CB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2C4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EF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34E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F194F85"/>
    <w:multiLevelType w:val="hybridMultilevel"/>
    <w:tmpl w:val="BE902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0699C"/>
    <w:multiLevelType w:val="hybridMultilevel"/>
    <w:tmpl w:val="820C8B82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9F"/>
    <w:rsid w:val="008A289F"/>
    <w:rsid w:val="008E73B8"/>
    <w:rsid w:val="00F7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0C93F-DDCA-4320-BC1D-DB422E72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7695A"/>
  </w:style>
  <w:style w:type="paragraph" w:customStyle="1" w:styleId="10">
    <w:name w:val="Без интервала1"/>
    <w:next w:val="a3"/>
    <w:uiPriority w:val="1"/>
    <w:qFormat/>
    <w:rsid w:val="00F7695A"/>
    <w:pPr>
      <w:spacing w:after="0" w:line="240" w:lineRule="auto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F7695A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c33">
    <w:name w:val="c33"/>
    <w:basedOn w:val="a0"/>
    <w:rsid w:val="00F7695A"/>
  </w:style>
  <w:style w:type="character" w:customStyle="1" w:styleId="markedcontent">
    <w:name w:val="markedcontent"/>
    <w:basedOn w:val="a0"/>
    <w:rsid w:val="00F7695A"/>
  </w:style>
  <w:style w:type="character" w:styleId="a5">
    <w:name w:val="Emphasis"/>
    <w:basedOn w:val="a0"/>
    <w:uiPriority w:val="20"/>
    <w:qFormat/>
    <w:rsid w:val="00F7695A"/>
    <w:rPr>
      <w:i/>
      <w:iCs/>
    </w:rPr>
  </w:style>
  <w:style w:type="table" w:styleId="a6">
    <w:name w:val="Table Grid"/>
    <w:basedOn w:val="a1"/>
    <w:uiPriority w:val="59"/>
    <w:rsid w:val="00F76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7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7695A"/>
    <w:rPr>
      <w:color w:val="0000FF"/>
      <w:u w:val="single"/>
    </w:rPr>
  </w:style>
  <w:style w:type="paragraph" w:styleId="a3">
    <w:name w:val="No Spacing"/>
    <w:uiPriority w:val="1"/>
    <w:qFormat/>
    <w:rsid w:val="00F769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kaz/docs/V22000273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F7ED9-29B8-4FDD-AFC3-8BC49730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2958</Words>
  <Characters>16864</Characters>
  <Application>Microsoft Office Word</Application>
  <DocSecurity>0</DocSecurity>
  <Lines>140</Lines>
  <Paragraphs>39</Paragraphs>
  <ScaleCrop>false</ScaleCrop>
  <Company/>
  <LinksUpToDate>false</LinksUpToDate>
  <CharactersWithSpaces>19783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2024-10-01T05:53:00Z</dcterms:created>
  <dcterms:modified xsi:type="dcterms:W3CDTF">2024-10-01T06:15:00Z</dcterms:modified>
</cp:coreProperties>
</file>