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75" w:rsidRDefault="008E2875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182CB4" w:rsidRPr="00F16EFA" w:rsidRDefault="00182CB4" w:rsidP="00182C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075CCF">
        <w:rPr>
          <w:rFonts w:ascii="Times New Roman" w:hAnsi="Times New Roman" w:cs="Times New Roman"/>
          <w:b/>
          <w:sz w:val="28"/>
          <w:szCs w:val="28"/>
          <w:lang w:val="kk-KZ"/>
        </w:rPr>
        <w:t>"Бекітемін"</w:t>
      </w:r>
    </w:p>
    <w:p w:rsidR="00182CB4" w:rsidRPr="001E1C35" w:rsidRDefault="00182CB4" w:rsidP="00182C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1E1C35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:</w:t>
      </w:r>
    </w:p>
    <w:p w:rsidR="00182CB4" w:rsidRPr="001E1C35" w:rsidRDefault="00182CB4" w:rsidP="00182CB4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1C35">
        <w:rPr>
          <w:rFonts w:ascii="Times New Roman" w:hAnsi="Times New Roman" w:cs="Times New Roman"/>
          <w:b/>
          <w:sz w:val="28"/>
          <w:szCs w:val="28"/>
          <w:lang w:val="kk-KZ"/>
        </w:rPr>
        <w:t>_____________Дүйсенбеков Ә.Л.</w:t>
      </w: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 xml:space="preserve">"Жеңіс" жалпы орта білім беретін  мектебінің 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>202</w:t>
      </w:r>
      <w:r w:rsidR="00D81D55">
        <w:rPr>
          <w:sz w:val="40"/>
          <w:lang w:val="kk-KZ"/>
        </w:rPr>
        <w:t>3-2024</w:t>
      </w:r>
      <w:r w:rsidRPr="00182CB4">
        <w:rPr>
          <w:sz w:val="40"/>
          <w:lang w:val="kk-KZ"/>
        </w:rPr>
        <w:t xml:space="preserve"> жылдарға арналған 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>ӘДІСТЕМІЛІК ЖҰМЫС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>жоспары</w:t>
      </w: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7C4161" w:rsidRDefault="007C4161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7C4161" w:rsidRDefault="007C4161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8E2875" w:rsidRPr="004910F1" w:rsidRDefault="008E2875" w:rsidP="008E2875">
      <w:pPr>
        <w:numPr>
          <w:ilvl w:val="0"/>
          <w:numId w:val="1"/>
        </w:numPr>
        <w:spacing w:after="0" w:line="487" w:lineRule="atLeast"/>
        <w:ind w:left="50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Әдістемелі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жұмыс жүйесі</w:t>
      </w: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 </w:t>
      </w: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Мектептің әдістемелік тақырыбы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ункционалдық сауаттылық-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жетілдірудің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негізгі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бағдары –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E2875" w:rsidRPr="004910F1" w:rsidRDefault="008E2875" w:rsidP="008E2875">
      <w:pPr>
        <w:spacing w:after="0" w:line="487" w:lineRule="atLeast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Ғылым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әдістемелік жұмыс мақсаты: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білім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арттырудың қазіргі педагогикалық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технологияларын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тәрбие беру үрдісіне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енгізіп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шығармашылық топтардың жаңа жүйені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енгізу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жетілдірудегі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жұмыс бағыттарын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бекіту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мұғалімдердің ғылым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әдістемелік деңгейін, кәсіби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біліктілігін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шеберлігін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дамыту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жеке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тұлғаны  ғылыми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зерттеу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жұмыстарына баулу;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үлгермеушіліктің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алдын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алу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жә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беру қызметінің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Ғылым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әдістемелік жұмыс </w:t>
      </w:r>
      <w:proofErr w:type="spell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міндеттері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 оқушылардың функционалдық сауаттылығын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дамыта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отырып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құндылықтарды анықтау;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ұғалімдерді нәтижеге бағытталған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іс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әрекетке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бейімдеуге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үйрету;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-мұғалімдердің өзін – өзі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руіне</w:t>
      </w:r>
      <w:proofErr w:type="spellEnd"/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баса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назар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аудару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8E2875" w:rsidRPr="004910F1" w:rsidRDefault="008E2875" w:rsidP="008E2875">
      <w:pPr>
        <w:spacing w:after="0" w:line="487" w:lineRule="atLeast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-сабақта АКТ мүмкіншіліктерін қолдану деңгейін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 - мұғалімдердің іс-тәжірибесін жинақтап, авторлық бағдарлама жасауға бағыттау;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әндік олимпиадаға дайындықтың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тиімді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тәсілдерін қарастыру;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жаңа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технологияларды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тиімді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қолдана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отырып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-үш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тілде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беру бағдары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бойынша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тәжірибелерін шыңдау;</w:t>
      </w:r>
    </w:p>
    <w:p w:rsidR="008E2875" w:rsidRDefault="008E2875" w:rsidP="008E2875">
      <w:pPr>
        <w:shd w:val="clear" w:color="auto" w:fill="FFFFFF"/>
        <w:spacing w:line="48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</w:t>
      </w:r>
    </w:p>
    <w:p w:rsidR="008E2875" w:rsidRDefault="008E2875" w:rsidP="008E2875">
      <w:pPr>
        <w:shd w:val="clear" w:color="auto" w:fill="FFFFFF"/>
        <w:spacing w:line="48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</w:p>
    <w:p w:rsidR="008E2875" w:rsidRPr="00F10999" w:rsidRDefault="008E2875" w:rsidP="008E2875">
      <w:pPr>
        <w:shd w:val="clear" w:color="auto" w:fill="FFFFFF"/>
        <w:spacing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val="kk-KZ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5867"/>
        <w:gridCol w:w="118"/>
        <w:gridCol w:w="2782"/>
        <w:gridCol w:w="64"/>
        <w:gridCol w:w="221"/>
        <w:gridCol w:w="140"/>
        <w:gridCol w:w="158"/>
        <w:gridCol w:w="2305"/>
        <w:gridCol w:w="124"/>
        <w:gridCol w:w="1411"/>
        <w:gridCol w:w="695"/>
        <w:gridCol w:w="428"/>
      </w:tblGrid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\с</w:t>
            </w:r>
            <w:proofErr w:type="spellEnd"/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ұмыстың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негізгі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бағыттары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аралар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Жауаптылар</w:t>
            </w:r>
            <w:proofErr w:type="spell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Орындау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мерзі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  <w:proofErr w:type="spellEnd"/>
          </w:p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імнің көмегін қажет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ететін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 оқушылар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базасын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жинақтау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дейін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оқушыларды анықтау мақсатында диагностика жүргізу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15.09.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 педагогтардың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мақсатында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жасақтау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D81D5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Біліктілікті арттыру</w:t>
            </w:r>
            <w:r w:rsidR="008E2875" w:rsidRPr="001E2E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курсына барып келген мұғалімдерімен тәжірибе алмасу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D81D5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</w:t>
            </w:r>
            <w:r w:rsidR="008E2875"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ән мұғалімдерінің тәжірибе алмасуы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7A59EA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D81D55" w:rsidRDefault="00D81D5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8E2875">
            <w:pPr>
              <w:numPr>
                <w:ilvl w:val="0"/>
                <w:numId w:val="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тәжірибесі аз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аңадан қызметкер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кіріскен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педагогтердің жұмысын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тәжірибесі аз мұғалімдерге әдістемелік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өмек көрсету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Мектеп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әкімшілігі</w:t>
            </w:r>
          </w:p>
          <w:p w:rsidR="008E2875" w:rsidRPr="00D537E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Тәлімгерлер 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Аттестация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8E2875">
            <w:pPr>
              <w:numPr>
                <w:ilvl w:val="0"/>
                <w:numId w:val="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өтететін 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кестесін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Default="008E2875" w:rsidP="003C276E">
            <w:pPr>
              <w:spacing w:line="240" w:lineRule="auto"/>
            </w:pPr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A074B6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9</w:t>
            </w:r>
            <w:r w:rsidR="008E28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Педагог қызметкерлерді аттестаттаудан өту </w:t>
            </w: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ережелерімен таныстыру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Жиналыс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Default="008E2875" w:rsidP="003C276E">
            <w:pPr>
              <w:spacing w:line="240" w:lineRule="auto"/>
            </w:pPr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D81D55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="008E2875"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.09. 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8E2875">
            <w:pPr>
              <w:pStyle w:val="a3"/>
              <w:numPr>
                <w:ilvl w:val="0"/>
                <w:numId w:val="47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76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Танымдық оқу әрекет деңгейі жоғарғы оқушылармен жұмыс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Пәндік олимпиадаға қатысу мақсатында оқушылар тізімін жинақтау.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.09.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8E2875">
            <w:pPr>
              <w:pStyle w:val="a3"/>
              <w:numPr>
                <w:ilvl w:val="0"/>
                <w:numId w:val="47"/>
              </w:num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976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 зерттеу жұмыстары мен шығармашылық жобалар сайысы мен ғылыми жобалар сайысына қатысатын оқушылар тізімін дайындау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Мәліметтер жинақтау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D537E2" w:rsidRDefault="008E2875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53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Қошқарбаева М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9F7B67" w:rsidRDefault="009F7B67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6.09.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Мектепішілік олимпиадаға қатысатын оқушылардың тізімін пәндер бойынша     анықтау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D81D55" w:rsidRDefault="008E2875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30. 09.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numPr>
                <w:ilvl w:val="0"/>
                <w:numId w:val="2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Президенттік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қорының математика,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физика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әндерінен олимпиадаға     11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 қатыстыру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ДҒӘЖО</w:t>
            </w:r>
            <w:proofErr w:type="gram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9C1E2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Default="00964BE9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F72322" w:rsidRDefault="00964BE9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F72322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Default="00964BE9" w:rsidP="009F7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ұмыс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жоспарын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бекіту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Топ көшбасшысы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D81D55" w:rsidRDefault="008E2875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.09. 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сапалық құрамын құру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отырысы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6976D7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Lesson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studu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тобын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құру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Деңгейлі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курс өткен мұғалімдер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A074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D81D55" w:rsidRDefault="00D81D55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D81D55" w:rsidRDefault="00D81D55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Pr="004910F1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5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оқушыларының орта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буын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бейімделуін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ға қатысу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D537E2" w:rsidRDefault="00A074B6" w:rsidP="00D81D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Мамадалиева О. 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Шорбасова Г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D81D55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 – 1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.10. 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 </w:t>
            </w:r>
          </w:p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(7,8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Функционалды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сауаттылықты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дамытуды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бақылау (математика, оқылым, ғылыми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аратылыстану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Сабаққа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әндерден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/ параллель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тоқсандық жиынтық бағалау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Ай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Аралық және қорытынды аттестацияның дайындық жұмысын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білім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ілік,дағды жағдайын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сараптау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9 және 11 сыныптың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A074B6" w:rsidRDefault="00A074B6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07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 w:rsidR="00D81D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озық 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тарататын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мұғалімдерді анықтау, және 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с-т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әжірибелерін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тарату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жандандыру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Жоспар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A074B6" w:rsidRDefault="00A074B6" w:rsidP="00A0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07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6E1570" w:rsidRDefault="00A074B6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Озық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ірибелі мұғалімдердің сабағына қатысу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D81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10–2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.10. 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10. </w:t>
            </w:r>
          </w:p>
          <w:p w:rsidR="00A074B6" w:rsidRPr="00D81D55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Default="00A074B6" w:rsidP="003C276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Default="00A074B6" w:rsidP="003C276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Pr="004910F1" w:rsidRDefault="00A074B6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Аймақтық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Қосымша сабақтар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28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.10. </w:t>
            </w:r>
          </w:p>
          <w:p w:rsidR="00A074B6" w:rsidRPr="00D81D55" w:rsidRDefault="00A074B6" w:rsidP="00A074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 қабылдау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омиссия мүшелеріне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тексеруге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тапсыру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.10.</w:t>
            </w:r>
          </w:p>
          <w:p w:rsidR="00A074B6" w:rsidRPr="00D81D55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тобы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мүшелерінің оқушылардан сұхбат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алуы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(АВС деңгейлі) 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Сабақтағы оқушының қажеттілігін анықтау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10.10. </w:t>
            </w:r>
          </w:p>
          <w:p w:rsidR="00A074B6" w:rsidRPr="00D81D55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6976D7" w:rsidRDefault="00A074B6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30615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A074B6"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апталығы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6E1570" w:rsidRDefault="00306157" w:rsidP="00A074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Мамутова Г.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Default="00306157" w:rsidP="003C2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9-13</w:t>
            </w:r>
          </w:p>
          <w:p w:rsidR="00A074B6" w:rsidRPr="004910F1" w:rsidRDefault="00A074B6" w:rsidP="003C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8E2875">
            <w:pPr>
              <w:numPr>
                <w:ilvl w:val="0"/>
                <w:numId w:val="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DD2790" w:rsidRDefault="00306157" w:rsidP="003C2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апталығы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6E1570" w:rsidRDefault="00306157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Сахова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Default="00306157" w:rsidP="0014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16-20</w:t>
            </w:r>
          </w:p>
          <w:p w:rsidR="00306157" w:rsidRPr="004910F1" w:rsidRDefault="00306157" w:rsidP="00143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306157" w:rsidRPr="004910F1" w:rsidRDefault="0030615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( 11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(қазақ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тілі,орыс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тілі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proofErr w:type="gramEnd"/>
          </w:p>
          <w:p w:rsidR="00306157" w:rsidRPr="004910F1" w:rsidRDefault="0030615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математика,</w:t>
            </w:r>
          </w:p>
          <w:p w:rsidR="00306157" w:rsidRPr="004910F1" w:rsidRDefault="0030615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физика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,х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имия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</w:p>
          <w:p w:rsidR="00306157" w:rsidRPr="004910F1" w:rsidRDefault="0030615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Қазақстан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тарихы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Сабаққа кіру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оқсандық бағалаудың шыншылдығы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F72322" w:rsidRDefault="0030615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 оқушылар қоғамының  ғылыми жоба қорғау кезеңі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Қоғамдық гуманитарлық бағытындағы жұмыстар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731B0C" w:rsidRDefault="0030615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Қошқарбаева М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Default="00306157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F72322" w:rsidRDefault="0030615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«Зерде» оқушылар қоғамының  ғылыми жоба </w:t>
            </w: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қорғау кезеңі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Жаратылыстану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бағытындағы жұмыстар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731B0C" w:rsidRDefault="0030615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Қошқарбаева М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Default="00306157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731B0C" w:rsidRDefault="00306157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F72322" w:rsidRDefault="0030615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Мұғалімдердің жетістігіне әдістемелік талдау жасау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 +оқушы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ігі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6E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Суханова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157" w:rsidRPr="009F7B67" w:rsidRDefault="00306157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F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06157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306157" w:rsidRPr="004910F1" w:rsidRDefault="00306157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306157" w:rsidRPr="004910F1" w:rsidRDefault="0030615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1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62B94" w:rsidRDefault="007C4161" w:rsidP="007C4161">
            <w:pPr>
              <w:shd w:val="clear" w:color="auto" w:fill="FFFFFF"/>
              <w:spacing w:after="347" w:line="486" w:lineRule="atLeast"/>
              <w:outlineLvl w:val="0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7C41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</w:rPr>
              <w:t>"</w:t>
            </w:r>
            <w:proofErr w:type="spellStart"/>
            <w:r w:rsidRPr="007C41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</w:rPr>
              <w:t>Жас</w:t>
            </w:r>
            <w:proofErr w:type="spellEnd"/>
            <w:r w:rsidRPr="007C41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</w:rPr>
              <w:t xml:space="preserve"> </w:t>
            </w:r>
            <w:proofErr w:type="spellStart"/>
            <w:r w:rsidRPr="007C41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</w:rPr>
              <w:t>маман</w:t>
            </w:r>
            <w:proofErr w:type="spellEnd"/>
            <w:r w:rsidRPr="007C41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</w:rPr>
              <w:t xml:space="preserve"> </w:t>
            </w:r>
            <w:proofErr w:type="gramStart"/>
            <w:r w:rsidRPr="007C41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</w:rPr>
              <w:t>-ж</w:t>
            </w:r>
            <w:proofErr w:type="gramEnd"/>
            <w:r w:rsidRPr="007C41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</w:rPr>
              <w:t>аңа идея 202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  <w:lang w:val="kk-KZ"/>
              </w:rPr>
              <w:t>3</w:t>
            </w:r>
            <w:r w:rsidRPr="007C41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2"/>
              </w:rPr>
              <w:t>" 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байқауын ұйымдастыру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7C4161" w:rsidRDefault="007C4161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7C4161" w:rsidRDefault="007C4161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Жас мамандар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7C4161" w:rsidRDefault="007C4161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C4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2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" w:type="pct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Аудандық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Қосымша сабақтардың өтілуін қадағалау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жұмысты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Оқушылармен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 жасауға жасалған жағдайға,әдістемелік құралдармен қамтамасыз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6E1570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жетекшілері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1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Зерделенген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сабақ пен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ңа ұсыныс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негізіндегі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сабақтың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тиімділігін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оқудағы 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іктерінің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артуы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даму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динамикасын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бағалау,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оқушылардың әлеуетінің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артуын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анықтай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Шығармашылық топ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01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.11.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онкүндіктері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306157" w:rsidTr="00306157">
        <w:tc>
          <w:tcPr>
            <w:tcW w:w="282" w:type="pct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306157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1973" w:type="pct"/>
            <w:gridSpan w:val="2"/>
            <w:shd w:val="clear" w:color="auto" w:fill="auto"/>
          </w:tcPr>
          <w:p w:rsidR="007C4161" w:rsidRPr="00306157" w:rsidRDefault="007C4161" w:rsidP="009C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61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Дене шынықтыру және АӘД апталығы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72" w:type="pct"/>
            <w:gridSpan w:val="5"/>
            <w:shd w:val="clear" w:color="auto" w:fill="auto"/>
          </w:tcPr>
          <w:p w:rsidR="007C4161" w:rsidRPr="006E1570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Мазманов И</w:t>
            </w:r>
          </w:p>
        </w:tc>
        <w:tc>
          <w:tcPr>
            <w:tcW w:w="465" w:type="pct"/>
            <w:shd w:val="clear" w:color="auto" w:fill="auto"/>
          </w:tcPr>
          <w:p w:rsidR="007C4161" w:rsidRPr="004910F1" w:rsidRDefault="007C4161" w:rsidP="00306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 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306157" w:rsidRDefault="007C4161" w:rsidP="003C27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1973" w:type="pct"/>
            <w:gridSpan w:val="2"/>
            <w:shd w:val="clear" w:color="auto" w:fill="auto"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пәнінің апталығы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72" w:type="pct"/>
            <w:gridSpan w:val="5"/>
            <w:shd w:val="clear" w:color="auto" w:fill="auto"/>
          </w:tcPr>
          <w:p w:rsidR="007C4161" w:rsidRPr="006E1570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Толаметова З</w:t>
            </w:r>
          </w:p>
        </w:tc>
        <w:tc>
          <w:tcPr>
            <w:tcW w:w="465" w:type="pct"/>
            <w:shd w:val="clear" w:color="auto" w:fill="auto"/>
          </w:tcPr>
          <w:p w:rsidR="007C4161" w:rsidRPr="004910F1" w:rsidRDefault="007C4161" w:rsidP="00143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20-24 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Желтоқсан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731B0C" w:rsidRDefault="007C4161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 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әндердің оқытылу деңгейі. Жаңартылған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беру мазмұны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аясында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пәндердің оқытылуын бақылау.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731B0C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жетекшілері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1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оқушылардың қосымша 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қатысуын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1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іктеріне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 + оқушы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(мониторинг)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6E1570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1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Тәлімгерлер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өзара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ққа қатысуы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62B94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1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Облыстық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әндік олимпиадаға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онкүндіктері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1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Химия, биология апталығы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6E1570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Маймаков Б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A07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Қаңтар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1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әндерін оқыту мен оның дайындығын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функционалдық сауаттылығын  қалыптастыратын әдістерді таңдаудағы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 қызметіне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5,8,10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жұмысының І ж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өзара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ққа қатысу дәптерлерінің жүргізілуі.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өтетін мұғалімдермен жүргізілетін жұмыстардың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барысы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Атқарылған жұмыстарға әдістемелік тұ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жасау,әдістеме-лік қызметке өзгерістер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енгізу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6976D7" w:rsidRDefault="007C4161" w:rsidP="009C1E25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F72322" w:rsidRDefault="007C4161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Облыстық,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республикалық онлайн олимпиадаларға оқушыларды қатыстыру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F72322" w:rsidRDefault="007C4161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Сұраныс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964BE9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ылыми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қоғамының жұмыстарының жүргізілуі.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Мектеп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оқушыларының аудандық олимпиадасының қорытындысы.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Ғылыми қоғам мүшелерінің,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онкүндіктері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Математика, информатика және физика апталығы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6E1570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Тургунбаева М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оқушылармен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оқушылармен жүргізілетін жұмыстар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интеллектуалды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сайыстардың қорытындысы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Ақпан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ІІ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санатты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, педагог-зерттеуші, педагог-сарапшы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мұғалімдердің әдістемелік деңгейінің сәйкестігін ашық сабақ,сыныптан </w:t>
            </w: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тыс</w:t>
            </w:r>
            <w:proofErr w:type="spellEnd"/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жұмыс,педкеңес,әдістемелік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отырысына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қатысуы арқылы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ІІ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санатты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педагог-зерттеуші, педагог-сарапшы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жұмысты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Оқушының жұмыс және бақылау дәптерлерінің жағдайын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жіберілген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кемшіліктер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мұғалімнің жүргізген жұмыс жүйесіне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Үлгерімі төмен оқушылар дәптерлері.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тәлімгерлерімен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байланысы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Зерде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 оқушылар қоғамының жұмысы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62B94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Қошқарбаева М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952976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және география апталығы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6E1570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Габдуллина З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ңтар-2 ақпан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2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7C4161" w:rsidRDefault="007C4161" w:rsidP="003C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Орыс тілі мен әдебиеті апталығы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6E1570" w:rsidRDefault="007C4161" w:rsidP="001439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Атабекова К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12-16 ақпан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Наурыз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Аудандық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бөлімінен ұйымдастырылатын семинарларға мұғалімдер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Семинар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ға бұйрық шығару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6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оқушылардың функционалдық сауаттылығын бақылау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6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мұғалімдлері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өз сабағын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талдай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білуге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үйрету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сағаты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1439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Аудандық 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таланттылар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слетіне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Слетке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қатысу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Оқушының шығармашылық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ойлау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іскерлігін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қалыптастыруға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імнің сабақта оқу әрекетін ұйымдастыру әдісіне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ылыми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қоғамының жұмысын бақылау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Сәуі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Біліктілігін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арттыратын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курстарға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імдерді қатыстыру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ДҒӘЖО</w:t>
            </w:r>
            <w:proofErr w:type="gram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Мұғалімге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өмек көрсету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немесе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*жаңартылған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мазмұны,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критериалды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бағалау, 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ілдікті оқытуды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енгізу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педагогикалық тәжірибемен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«әдістемелік копилка», мұғалімнің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қағазы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кураторлары</w:t>
            </w:r>
            <w:proofErr w:type="spell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оқушылардың функционалдық сауаттылығын бақылау.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жұмысына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етістіктеріне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Мониторинг</w:t>
            </w:r>
          </w:p>
        </w:tc>
        <w:tc>
          <w:tcPr>
            <w:tcW w:w="952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     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3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Облысты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қ,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республикалық олимпиада мен 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сайысының қорытындысы.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952976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4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B57C38" w:rsidRDefault="00B57C38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Бастауыш сынып апталығы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 xml:space="preserve">Апталық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аясында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ашық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сабақтар,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тыс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іс-шаралар</w:t>
            </w:r>
            <w:proofErr w:type="spellEnd"/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B57C38" w:rsidRDefault="00B57C38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Ошақбаева С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B57C38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8-12</w:t>
            </w:r>
            <w:r w:rsidR="007C4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сәуір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Мамыр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4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іктеріне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курстан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Мониторинг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4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ілім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атқарылған жұмыстарға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жүргізу. </w:t>
            </w:r>
          </w:p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кабинеттерінің әдістемелік мазмұнына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жасап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дайындығын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зерделеу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4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жұмысты бақылау</w:t>
            </w: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Үлгерімі төмен оқушылардың оқу нәтижесі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жағдайын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жоспарлаудағы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4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 жа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ңадан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жүргізу.</w:t>
            </w: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Айдың аяғына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дейін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Аттесттаудан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өткізу жұмыстары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4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Аттестаттациядан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өтетін 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.Е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режелермен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таныстыру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Мектепішілік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аттестаттаудың қорытындысы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бұйрық шығару</w:t>
            </w:r>
          </w:p>
        </w:tc>
        <w:tc>
          <w:tcPr>
            <w:tcW w:w="1096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4630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4161" w:rsidRPr="004910F1" w:rsidTr="00306157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8E2875">
            <w:pPr>
              <w:numPr>
                <w:ilvl w:val="0"/>
                <w:numId w:val="4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</w:p>
        </w:tc>
        <w:tc>
          <w:tcPr>
            <w:tcW w:w="105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Есеп</w:t>
            </w:r>
            <w:proofErr w:type="spellEnd"/>
          </w:p>
        </w:tc>
        <w:tc>
          <w:tcPr>
            <w:tcW w:w="85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көшбасшысы</w:t>
            </w:r>
          </w:p>
        </w:tc>
        <w:tc>
          <w:tcPr>
            <w:tcW w:w="50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61" w:rsidRPr="004910F1" w:rsidRDefault="007C4161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7C4161" w:rsidRPr="004910F1" w:rsidRDefault="007C4161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C646F3" w:rsidRDefault="00C646F3"/>
    <w:sectPr w:rsidR="00C646F3" w:rsidSect="004D0FDC">
      <w:pgSz w:w="16838" w:h="11906" w:orient="landscape"/>
      <w:pgMar w:top="709" w:right="110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702"/>
    <w:multiLevelType w:val="multilevel"/>
    <w:tmpl w:val="4ABA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5F46"/>
    <w:multiLevelType w:val="multilevel"/>
    <w:tmpl w:val="B82E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B24A5"/>
    <w:multiLevelType w:val="multilevel"/>
    <w:tmpl w:val="2BAE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06B61"/>
    <w:multiLevelType w:val="multilevel"/>
    <w:tmpl w:val="828E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63193"/>
    <w:multiLevelType w:val="multilevel"/>
    <w:tmpl w:val="20E2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64984"/>
    <w:multiLevelType w:val="multilevel"/>
    <w:tmpl w:val="3852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04D8A"/>
    <w:multiLevelType w:val="multilevel"/>
    <w:tmpl w:val="F482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36C3E"/>
    <w:multiLevelType w:val="hybridMultilevel"/>
    <w:tmpl w:val="99887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537F0"/>
    <w:multiLevelType w:val="multilevel"/>
    <w:tmpl w:val="6F3C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E4AE9"/>
    <w:multiLevelType w:val="multilevel"/>
    <w:tmpl w:val="FD76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F5860"/>
    <w:multiLevelType w:val="multilevel"/>
    <w:tmpl w:val="214C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426F5C"/>
    <w:multiLevelType w:val="multilevel"/>
    <w:tmpl w:val="F66E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91DE2"/>
    <w:multiLevelType w:val="multilevel"/>
    <w:tmpl w:val="2634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3F1478"/>
    <w:multiLevelType w:val="multilevel"/>
    <w:tmpl w:val="C944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134D6"/>
    <w:multiLevelType w:val="multilevel"/>
    <w:tmpl w:val="806A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E4AA9"/>
    <w:multiLevelType w:val="multilevel"/>
    <w:tmpl w:val="D97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723EEC"/>
    <w:multiLevelType w:val="multilevel"/>
    <w:tmpl w:val="4B6E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919CD"/>
    <w:multiLevelType w:val="multilevel"/>
    <w:tmpl w:val="FE0CB088"/>
    <w:lvl w:ilvl="0">
      <w:start w:val="6"/>
      <w:numFmt w:val="decimal"/>
      <w:lvlText w:val="%1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2">
      <w:start w:val="2021"/>
      <w:numFmt w:val="decimal"/>
      <w:lvlText w:val="%1.%2.%3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8">
    <w:nsid w:val="3A4823EC"/>
    <w:multiLevelType w:val="multilevel"/>
    <w:tmpl w:val="7836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50A5D"/>
    <w:multiLevelType w:val="multilevel"/>
    <w:tmpl w:val="6C96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3549DC"/>
    <w:multiLevelType w:val="multilevel"/>
    <w:tmpl w:val="A208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3B0A31"/>
    <w:multiLevelType w:val="multilevel"/>
    <w:tmpl w:val="3DFA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7A73FA"/>
    <w:multiLevelType w:val="multilevel"/>
    <w:tmpl w:val="3D5C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9472B"/>
    <w:multiLevelType w:val="multilevel"/>
    <w:tmpl w:val="E42A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651EDA"/>
    <w:multiLevelType w:val="multilevel"/>
    <w:tmpl w:val="6F7A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7D0100"/>
    <w:multiLevelType w:val="multilevel"/>
    <w:tmpl w:val="1F6C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64234F"/>
    <w:multiLevelType w:val="multilevel"/>
    <w:tmpl w:val="7726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31BF7"/>
    <w:multiLevelType w:val="multilevel"/>
    <w:tmpl w:val="08B8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DA1D35"/>
    <w:multiLevelType w:val="multilevel"/>
    <w:tmpl w:val="829E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A1B21"/>
    <w:multiLevelType w:val="multilevel"/>
    <w:tmpl w:val="1376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765D20"/>
    <w:multiLevelType w:val="multilevel"/>
    <w:tmpl w:val="AD22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3B70FF"/>
    <w:multiLevelType w:val="multilevel"/>
    <w:tmpl w:val="68D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2E709E"/>
    <w:multiLevelType w:val="multilevel"/>
    <w:tmpl w:val="58D8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636701"/>
    <w:multiLevelType w:val="multilevel"/>
    <w:tmpl w:val="AFE2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7E15FB"/>
    <w:multiLevelType w:val="multilevel"/>
    <w:tmpl w:val="DCF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222599"/>
    <w:multiLevelType w:val="multilevel"/>
    <w:tmpl w:val="0CF8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8C5E11"/>
    <w:multiLevelType w:val="multilevel"/>
    <w:tmpl w:val="D4F4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732AE5"/>
    <w:multiLevelType w:val="multilevel"/>
    <w:tmpl w:val="B27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264FE8"/>
    <w:multiLevelType w:val="multilevel"/>
    <w:tmpl w:val="7208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471702"/>
    <w:multiLevelType w:val="multilevel"/>
    <w:tmpl w:val="D52C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C12184"/>
    <w:multiLevelType w:val="multilevel"/>
    <w:tmpl w:val="EAE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534C78"/>
    <w:multiLevelType w:val="multilevel"/>
    <w:tmpl w:val="D61E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75606"/>
    <w:multiLevelType w:val="multilevel"/>
    <w:tmpl w:val="BD5A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553AA5"/>
    <w:multiLevelType w:val="multilevel"/>
    <w:tmpl w:val="0FC0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56788A"/>
    <w:multiLevelType w:val="multilevel"/>
    <w:tmpl w:val="1EAA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682990"/>
    <w:multiLevelType w:val="multilevel"/>
    <w:tmpl w:val="65C2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F3799C"/>
    <w:multiLevelType w:val="multilevel"/>
    <w:tmpl w:val="5DB6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727CDD"/>
    <w:multiLevelType w:val="multilevel"/>
    <w:tmpl w:val="0196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4"/>
  </w:num>
  <w:num w:numId="5">
    <w:abstractNumId w:val="6"/>
  </w:num>
  <w:num w:numId="6">
    <w:abstractNumId w:val="37"/>
  </w:num>
  <w:num w:numId="7">
    <w:abstractNumId w:val="0"/>
  </w:num>
  <w:num w:numId="8">
    <w:abstractNumId w:val="10"/>
  </w:num>
  <w:num w:numId="9">
    <w:abstractNumId w:val="20"/>
  </w:num>
  <w:num w:numId="10">
    <w:abstractNumId w:val="29"/>
  </w:num>
  <w:num w:numId="11">
    <w:abstractNumId w:val="14"/>
  </w:num>
  <w:num w:numId="12">
    <w:abstractNumId w:val="32"/>
  </w:num>
  <w:num w:numId="13">
    <w:abstractNumId w:val="28"/>
  </w:num>
  <w:num w:numId="14">
    <w:abstractNumId w:val="44"/>
  </w:num>
  <w:num w:numId="15">
    <w:abstractNumId w:val="42"/>
  </w:num>
  <w:num w:numId="16">
    <w:abstractNumId w:val="36"/>
  </w:num>
  <w:num w:numId="17">
    <w:abstractNumId w:val="12"/>
  </w:num>
  <w:num w:numId="18">
    <w:abstractNumId w:val="2"/>
  </w:num>
  <w:num w:numId="19">
    <w:abstractNumId w:val="1"/>
  </w:num>
  <w:num w:numId="20">
    <w:abstractNumId w:val="5"/>
  </w:num>
  <w:num w:numId="21">
    <w:abstractNumId w:val="46"/>
  </w:num>
  <w:num w:numId="22">
    <w:abstractNumId w:val="8"/>
  </w:num>
  <w:num w:numId="23">
    <w:abstractNumId w:val="27"/>
  </w:num>
  <w:num w:numId="24">
    <w:abstractNumId w:val="33"/>
  </w:num>
  <w:num w:numId="25">
    <w:abstractNumId w:val="47"/>
  </w:num>
  <w:num w:numId="26">
    <w:abstractNumId w:val="13"/>
  </w:num>
  <w:num w:numId="27">
    <w:abstractNumId w:val="26"/>
  </w:num>
  <w:num w:numId="28">
    <w:abstractNumId w:val="9"/>
  </w:num>
  <w:num w:numId="29">
    <w:abstractNumId w:val="31"/>
  </w:num>
  <w:num w:numId="30">
    <w:abstractNumId w:val="43"/>
  </w:num>
  <w:num w:numId="31">
    <w:abstractNumId w:val="23"/>
  </w:num>
  <w:num w:numId="32">
    <w:abstractNumId w:val="41"/>
  </w:num>
  <w:num w:numId="33">
    <w:abstractNumId w:val="18"/>
  </w:num>
  <w:num w:numId="34">
    <w:abstractNumId w:val="35"/>
  </w:num>
  <w:num w:numId="35">
    <w:abstractNumId w:val="38"/>
  </w:num>
  <w:num w:numId="36">
    <w:abstractNumId w:val="3"/>
  </w:num>
  <w:num w:numId="37">
    <w:abstractNumId w:val="40"/>
  </w:num>
  <w:num w:numId="38">
    <w:abstractNumId w:val="30"/>
  </w:num>
  <w:num w:numId="39">
    <w:abstractNumId w:val="15"/>
  </w:num>
  <w:num w:numId="40">
    <w:abstractNumId w:val="16"/>
  </w:num>
  <w:num w:numId="41">
    <w:abstractNumId w:val="24"/>
  </w:num>
  <w:num w:numId="42">
    <w:abstractNumId w:val="39"/>
  </w:num>
  <w:num w:numId="43">
    <w:abstractNumId w:val="21"/>
  </w:num>
  <w:num w:numId="44">
    <w:abstractNumId w:val="25"/>
  </w:num>
  <w:num w:numId="45">
    <w:abstractNumId w:val="34"/>
  </w:num>
  <w:num w:numId="46">
    <w:abstractNumId w:val="45"/>
  </w:num>
  <w:num w:numId="47">
    <w:abstractNumId w:val="7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2875"/>
    <w:rsid w:val="00182CB4"/>
    <w:rsid w:val="002B1B6C"/>
    <w:rsid w:val="00306157"/>
    <w:rsid w:val="003C276E"/>
    <w:rsid w:val="00490A7D"/>
    <w:rsid w:val="004D0FDC"/>
    <w:rsid w:val="004E3064"/>
    <w:rsid w:val="005035B9"/>
    <w:rsid w:val="00503884"/>
    <w:rsid w:val="006116FA"/>
    <w:rsid w:val="007C4161"/>
    <w:rsid w:val="008E2875"/>
    <w:rsid w:val="00964BE9"/>
    <w:rsid w:val="009C1E25"/>
    <w:rsid w:val="009D6764"/>
    <w:rsid w:val="009F7B67"/>
    <w:rsid w:val="00A074B6"/>
    <w:rsid w:val="00A07D19"/>
    <w:rsid w:val="00B57C38"/>
    <w:rsid w:val="00B60850"/>
    <w:rsid w:val="00C646F3"/>
    <w:rsid w:val="00CD4706"/>
    <w:rsid w:val="00D81D55"/>
    <w:rsid w:val="00D93AB3"/>
    <w:rsid w:val="00DB3A0F"/>
    <w:rsid w:val="00F4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6C"/>
  </w:style>
  <w:style w:type="paragraph" w:styleId="1">
    <w:name w:val="heading 1"/>
    <w:basedOn w:val="a"/>
    <w:link w:val="10"/>
    <w:uiPriority w:val="9"/>
    <w:qFormat/>
    <w:rsid w:val="009C1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7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82CB4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182CB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C1E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</dc:creator>
  <cp:keywords/>
  <dc:description/>
  <cp:lastModifiedBy>022</cp:lastModifiedBy>
  <cp:revision>9</cp:revision>
  <cp:lastPrinted>2022-09-05T05:24:00Z</cp:lastPrinted>
  <dcterms:created xsi:type="dcterms:W3CDTF">2022-08-30T12:29:00Z</dcterms:created>
  <dcterms:modified xsi:type="dcterms:W3CDTF">2023-08-30T07:24:00Z</dcterms:modified>
</cp:coreProperties>
</file>